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A5DF" w14:textId="77777777" w:rsidR="007C2D26" w:rsidRPr="00D859DC" w:rsidRDefault="00314B89" w:rsidP="007C2D26">
      <w:pPr>
        <w:pStyle w:val="ac"/>
        <w:ind w:right="17"/>
        <w:jc w:val="center"/>
        <w:rPr>
          <w:color w:val="000000" w:themeColor="text1"/>
          <w:sz w:val="24"/>
        </w:rPr>
      </w:pPr>
      <w:r w:rsidRPr="00D859DC">
        <w:rPr>
          <w:rFonts w:hint="eastAsia"/>
          <w:color w:val="000000" w:themeColor="text1"/>
          <w:sz w:val="24"/>
        </w:rPr>
        <w:t xml:space="preserve">　　</w:t>
      </w:r>
      <w:r w:rsidR="007C2D26" w:rsidRPr="00D859DC">
        <w:rPr>
          <w:rFonts w:hint="eastAsia"/>
          <w:color w:val="000000" w:themeColor="text1"/>
          <w:sz w:val="24"/>
        </w:rPr>
        <w:t>入札書（単価契約用）（第　　回）</w:t>
      </w:r>
    </w:p>
    <w:p w14:paraId="28F74EE1" w14:textId="77777777" w:rsidR="007C2D26" w:rsidRPr="00D859DC" w:rsidRDefault="007C2D26" w:rsidP="00282CF3">
      <w:pPr>
        <w:pStyle w:val="ac"/>
        <w:ind w:right="17"/>
        <w:jc w:val="right"/>
        <w:rPr>
          <w:color w:val="000000" w:themeColor="text1"/>
          <w:szCs w:val="21"/>
        </w:rPr>
      </w:pPr>
      <w:r w:rsidRPr="00D859DC">
        <w:rPr>
          <w:rFonts w:hint="eastAsia"/>
          <w:color w:val="000000" w:themeColor="text1"/>
          <w:szCs w:val="21"/>
        </w:rPr>
        <w:t xml:space="preserve">　　年　　月　　日</w:t>
      </w:r>
    </w:p>
    <w:p w14:paraId="3299DE4A" w14:textId="5B5B448B" w:rsidR="007C2D26" w:rsidRPr="00D859DC" w:rsidRDefault="00E53A70" w:rsidP="007C2D26">
      <w:pPr>
        <w:pStyle w:val="ac"/>
        <w:ind w:right="17"/>
        <w:jc w:val="left"/>
        <w:rPr>
          <w:color w:val="000000" w:themeColor="text1"/>
          <w:szCs w:val="21"/>
        </w:rPr>
      </w:pPr>
      <w:r w:rsidRPr="00D859D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C415D" wp14:editId="05E272D0">
                <wp:simplePos x="0" y="0"/>
                <wp:positionH relativeFrom="column">
                  <wp:posOffset>13970</wp:posOffset>
                </wp:positionH>
                <wp:positionV relativeFrom="paragraph">
                  <wp:posOffset>226060</wp:posOffset>
                </wp:positionV>
                <wp:extent cx="6076950" cy="962025"/>
                <wp:effectExtent l="9525" t="9525" r="9525" b="9525"/>
                <wp:wrapNone/>
                <wp:docPr id="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8F0F1" w14:textId="77777777" w:rsidR="007C2D26" w:rsidRDefault="007C2D26" w:rsidP="007C2D26">
                            <w:pPr>
                              <w:spacing w:line="240" w:lineRule="exact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7C2D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入札者住所氏名</w:t>
                            </w:r>
                          </w:p>
                          <w:p w14:paraId="27E01A0E" w14:textId="77777777" w:rsidR="007C2D26" w:rsidRPr="007C2D26" w:rsidRDefault="007C2D26" w:rsidP="007C2D26">
                            <w:pPr>
                              <w:spacing w:line="240" w:lineRule="exact"/>
                              <w:ind w:firstLineChars="3550" w:firstLine="6390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2D26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業者番号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14:paraId="5B545005" w14:textId="77777777" w:rsidR="007C2D26" w:rsidRDefault="007C2D26" w:rsidP="007C2D26">
                            <w:pPr>
                              <w:spacing w:line="240" w:lineRule="exact"/>
                              <w:ind w:firstLineChars="3550" w:firstLine="6390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2D26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FAX</w:t>
                            </w:r>
                            <w:r w:rsidRPr="007C2D26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</w:t>
                            </w:r>
                          </w:p>
                          <w:p w14:paraId="4C8EADDA" w14:textId="77777777" w:rsidR="007C2D26" w:rsidRDefault="007C2D26" w:rsidP="007C2D26">
                            <w:pPr>
                              <w:spacing w:line="240" w:lineRule="exact"/>
                              <w:ind w:firstLineChars="3550" w:firstLine="6390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8B05C77" w14:textId="77777777" w:rsidR="007C2D26" w:rsidRDefault="007C2D26" w:rsidP="007C2D26">
                            <w:pPr>
                              <w:spacing w:line="240" w:lineRule="exact"/>
                              <w:ind w:firstLineChars="3550" w:firstLine="6390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14:paraId="40D7F3A8" w14:textId="77777777" w:rsidR="007C2D26" w:rsidRPr="007C2D26" w:rsidRDefault="007C2D26" w:rsidP="007C2D26">
                            <w:pPr>
                              <w:spacing w:line="240" w:lineRule="exact"/>
                              <w:ind w:firstLineChars="3550" w:firstLine="6390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C415D" id="Rectangle 62" o:spid="_x0000_s1026" style="position:absolute;margin-left:1.1pt;margin-top:17.8pt;width:478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">
                <v:textbox inset="5.85pt,.7pt,5.85pt,.7pt">
                  <w:txbxContent>
                    <w:p w14:paraId="1018F0F1" w14:textId="77777777" w:rsidR="007C2D26" w:rsidRDefault="007C2D26" w:rsidP="007C2D26">
                      <w:pPr>
                        <w:spacing w:line="240" w:lineRule="exact"/>
                        <w:contextualSpacing/>
                        <w:rPr>
                          <w:sz w:val="18"/>
                          <w:szCs w:val="18"/>
                        </w:rPr>
                      </w:pPr>
                      <w:r w:rsidRPr="007C2D26">
                        <w:rPr>
                          <w:rFonts w:hint="eastAsia"/>
                          <w:sz w:val="18"/>
                          <w:szCs w:val="18"/>
                        </w:rPr>
                        <w:t>入札者住所氏名</w:t>
                      </w:r>
                    </w:p>
                    <w:p w14:paraId="27E01A0E" w14:textId="77777777" w:rsidR="007C2D26" w:rsidRPr="007C2D26" w:rsidRDefault="007C2D26" w:rsidP="007C2D26">
                      <w:pPr>
                        <w:spacing w:line="240" w:lineRule="exact"/>
                        <w:ind w:firstLineChars="3550" w:firstLine="6390"/>
                        <w:contextualSpacing/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7C2D26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業者番号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  <w:p w14:paraId="5B545005" w14:textId="77777777" w:rsidR="007C2D26" w:rsidRDefault="007C2D26" w:rsidP="007C2D26">
                      <w:pPr>
                        <w:spacing w:line="240" w:lineRule="exact"/>
                        <w:ind w:firstLineChars="3550" w:firstLine="6390"/>
                        <w:contextualSpacing/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7C2D26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FAX</w:t>
                      </w:r>
                      <w:r w:rsidRPr="007C2D26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番号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                         </w:t>
                      </w:r>
                    </w:p>
                    <w:p w14:paraId="4C8EADDA" w14:textId="77777777" w:rsidR="007C2D26" w:rsidRDefault="007C2D26" w:rsidP="007C2D26">
                      <w:pPr>
                        <w:spacing w:line="240" w:lineRule="exact"/>
                        <w:ind w:firstLineChars="3550" w:firstLine="6390"/>
                        <w:contextualSpacing/>
                        <w:jc w:val="left"/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18B05C77" w14:textId="77777777" w:rsidR="007C2D26" w:rsidRDefault="007C2D26" w:rsidP="007C2D26">
                      <w:pPr>
                        <w:spacing w:line="240" w:lineRule="exact"/>
                        <w:ind w:firstLineChars="3550" w:firstLine="6390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14:paraId="40D7F3A8" w14:textId="77777777" w:rsidR="007C2D26" w:rsidRPr="007C2D26" w:rsidRDefault="007C2D26" w:rsidP="007C2D26">
                      <w:pPr>
                        <w:spacing w:line="240" w:lineRule="exact"/>
                        <w:ind w:firstLineChars="3550" w:firstLine="6390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7C2D26" w:rsidRPr="00D859DC">
        <w:rPr>
          <w:rFonts w:hint="eastAsia"/>
          <w:color w:val="000000" w:themeColor="text1"/>
          <w:szCs w:val="21"/>
        </w:rPr>
        <w:t>公立大学法人広島市立大学理事長</w:t>
      </w:r>
    </w:p>
    <w:p w14:paraId="53F17A79" w14:textId="77777777" w:rsidR="007C2D26" w:rsidRPr="00D859DC" w:rsidRDefault="007C2D26" w:rsidP="007C2D26">
      <w:pPr>
        <w:rPr>
          <w:color w:val="000000" w:themeColor="text1"/>
        </w:rPr>
      </w:pPr>
    </w:p>
    <w:p w14:paraId="71F459A2" w14:textId="77777777" w:rsidR="007C2D26" w:rsidRPr="00D859DC" w:rsidRDefault="007C2D26" w:rsidP="00282CF3">
      <w:pPr>
        <w:pStyle w:val="ac"/>
        <w:ind w:right="17"/>
        <w:jc w:val="right"/>
        <w:rPr>
          <w:color w:val="000000" w:themeColor="text1"/>
          <w:sz w:val="24"/>
        </w:rPr>
      </w:pPr>
    </w:p>
    <w:p w14:paraId="461F8859" w14:textId="77777777" w:rsidR="007C2D26" w:rsidRPr="00D859DC" w:rsidRDefault="007C2D26" w:rsidP="00282CF3">
      <w:pPr>
        <w:pStyle w:val="ac"/>
        <w:ind w:right="17"/>
        <w:jc w:val="right"/>
        <w:rPr>
          <w:color w:val="000000" w:themeColor="text1"/>
          <w:sz w:val="24"/>
        </w:rPr>
      </w:pPr>
    </w:p>
    <w:p w14:paraId="42BE98C5" w14:textId="77777777" w:rsidR="007C2D26" w:rsidRPr="00D859DC" w:rsidRDefault="007C2D26" w:rsidP="00282CF3">
      <w:pPr>
        <w:pStyle w:val="ac"/>
        <w:ind w:right="17"/>
        <w:jc w:val="right"/>
        <w:rPr>
          <w:color w:val="000000" w:themeColor="text1"/>
          <w:sz w:val="24"/>
        </w:rPr>
      </w:pPr>
    </w:p>
    <w:p w14:paraId="24F7A0A0" w14:textId="77777777" w:rsidR="007C2D26" w:rsidRPr="00D859DC" w:rsidRDefault="007C2D26" w:rsidP="007C2D26">
      <w:pPr>
        <w:pStyle w:val="ac"/>
        <w:ind w:right="17"/>
        <w:jc w:val="left"/>
        <w:rPr>
          <w:color w:val="000000" w:themeColor="text1"/>
          <w:sz w:val="18"/>
          <w:szCs w:val="18"/>
        </w:rPr>
      </w:pPr>
      <w:r w:rsidRPr="00D859DC">
        <w:rPr>
          <w:rFonts w:hint="eastAsia"/>
          <w:color w:val="000000" w:themeColor="text1"/>
          <w:sz w:val="18"/>
          <w:szCs w:val="18"/>
        </w:rPr>
        <w:t>公立大学法人広島市立大学の契約に関する諸規程並びに</w:t>
      </w:r>
      <w:r w:rsidR="001545E8" w:rsidRPr="00D859DC">
        <w:rPr>
          <w:rFonts w:hint="eastAsia"/>
          <w:color w:val="000000" w:themeColor="text1"/>
          <w:sz w:val="18"/>
          <w:szCs w:val="18"/>
        </w:rPr>
        <w:t>仕様書</w:t>
      </w:r>
      <w:r w:rsidRPr="00D859DC">
        <w:rPr>
          <w:rFonts w:hint="eastAsia"/>
          <w:color w:val="000000" w:themeColor="text1"/>
          <w:sz w:val="18"/>
          <w:szCs w:val="18"/>
        </w:rPr>
        <w:t>その他の諸条件を承知の上、次のとおり入札します。</w:t>
      </w:r>
    </w:p>
    <w:p w14:paraId="4AD9D28C" w14:textId="77777777" w:rsidR="007C2D26" w:rsidRPr="00D859DC" w:rsidRDefault="007C2D26" w:rsidP="007C2D26">
      <w:pPr>
        <w:pStyle w:val="ac"/>
        <w:ind w:right="17"/>
        <w:jc w:val="left"/>
        <w:rPr>
          <w:color w:val="000000" w:themeColor="text1"/>
          <w:szCs w:val="21"/>
          <w:u w:val="single"/>
        </w:rPr>
      </w:pPr>
      <w:r w:rsidRPr="00D859DC">
        <w:rPr>
          <w:rFonts w:hint="eastAsia"/>
          <w:color w:val="000000" w:themeColor="text1"/>
          <w:szCs w:val="21"/>
          <w:u w:val="single"/>
        </w:rPr>
        <w:t xml:space="preserve">業務名　　</w:t>
      </w:r>
      <w:r w:rsidR="006E599D" w:rsidRPr="00D859DC">
        <w:rPr>
          <w:rFonts w:hint="eastAsia"/>
          <w:color w:val="000000" w:themeColor="text1"/>
          <w:szCs w:val="21"/>
          <w:u w:val="single"/>
        </w:rPr>
        <w:t>２０</w:t>
      </w:r>
      <w:r w:rsidR="00C36FD9" w:rsidRPr="00D859DC">
        <w:rPr>
          <w:rFonts w:hint="eastAsia"/>
          <w:color w:val="000000" w:themeColor="text1"/>
          <w:szCs w:val="21"/>
          <w:u w:val="single"/>
        </w:rPr>
        <w:t>２</w:t>
      </w:r>
      <w:r w:rsidR="00971272" w:rsidRPr="00D859DC">
        <w:rPr>
          <w:rFonts w:hint="eastAsia"/>
          <w:color w:val="000000" w:themeColor="text1"/>
          <w:szCs w:val="21"/>
          <w:u w:val="single"/>
        </w:rPr>
        <w:t>４</w:t>
      </w:r>
      <w:r w:rsidRPr="00D859DC">
        <w:rPr>
          <w:rFonts w:hint="eastAsia"/>
          <w:color w:val="000000" w:themeColor="text1"/>
          <w:szCs w:val="21"/>
          <w:u w:val="single"/>
        </w:rPr>
        <w:t>年度広島市立大学教職員定期健康診断業務</w:t>
      </w:r>
    </w:p>
    <w:tbl>
      <w:tblPr>
        <w:tblW w:w="9490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1843"/>
        <w:gridCol w:w="1984"/>
        <w:gridCol w:w="2127"/>
      </w:tblGrid>
      <w:tr w:rsidR="00D859DC" w:rsidRPr="00D859DC" w14:paraId="1F05A47A" w14:textId="77777777" w:rsidTr="00B256B1">
        <w:trPr>
          <w:trHeight w:val="337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16F1615" w14:textId="77777777" w:rsidR="00B256B1" w:rsidRPr="00D859DC" w:rsidRDefault="00B256B1" w:rsidP="00B256B1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検　査　項　目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AEF992" w14:textId="77777777" w:rsidR="00B256B1" w:rsidRPr="00D859DC" w:rsidRDefault="00B256B1" w:rsidP="00B256B1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>実施予定者数(人)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CA93CFD" w14:textId="77777777" w:rsidR="00B256B1" w:rsidRPr="00D859DC" w:rsidRDefault="00B256B1" w:rsidP="00B256B1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>金</w:t>
            </w:r>
            <w:r w:rsidR="00B47C9A"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>額（単価）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395A5C8" w14:textId="77777777" w:rsidR="00B256B1" w:rsidRPr="00D859DC" w:rsidRDefault="00B256B1" w:rsidP="00B256B1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>金額（人員×単価）</w:t>
            </w:r>
          </w:p>
        </w:tc>
      </w:tr>
      <w:tr w:rsidR="00D859DC" w:rsidRPr="00D859DC" w14:paraId="5B3AC20D" w14:textId="77777777" w:rsidTr="00B256B1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683A65A" w14:textId="77777777" w:rsidR="00B256B1" w:rsidRPr="00D859DC" w:rsidRDefault="00B256B1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既往歴、業務歴の調査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918FDA" w14:textId="77777777" w:rsidR="00B256B1" w:rsidRPr="00D859DC" w:rsidRDefault="00B256B1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2489123" w14:textId="77777777" w:rsidR="00B256B1" w:rsidRPr="00D859DC" w:rsidRDefault="00B256B1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4F4B7C5" w14:textId="77777777" w:rsidR="00B256B1" w:rsidRPr="00D859DC" w:rsidRDefault="00B256B1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</w:p>
        </w:tc>
      </w:tr>
      <w:tr w:rsidR="00D859DC" w:rsidRPr="00D859DC" w14:paraId="7C1996B0" w14:textId="77777777" w:rsidTr="00B256B1">
        <w:tc>
          <w:tcPr>
            <w:tcW w:w="35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33637B" w14:textId="77777777" w:rsidR="00B256B1" w:rsidRPr="00D859DC" w:rsidRDefault="00B256B1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自覚症状及び他各覚症状の有無　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7C6210" w14:textId="77777777" w:rsidR="00B256B1" w:rsidRPr="00D859DC" w:rsidRDefault="00C36FD9" w:rsidP="0021793C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21793C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CAEDBB" w14:textId="77777777" w:rsidR="00B256B1" w:rsidRPr="00D859DC" w:rsidRDefault="00B256B1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00F0AAF" w14:textId="77777777" w:rsidR="00B256B1" w:rsidRPr="00D859DC" w:rsidRDefault="00B256B1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 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54EE0263" w14:textId="77777777" w:rsidTr="00B256B1">
        <w:tc>
          <w:tcPr>
            <w:tcW w:w="353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CB6EA33" w14:textId="77777777" w:rsidR="00B256B1" w:rsidRPr="00D859DC" w:rsidRDefault="00B256B1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体重測定</w:t>
            </w:r>
            <w:r w:rsidR="00D804DC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、ＢＭＩ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43A7EF" w14:textId="77777777" w:rsidR="00B256B1" w:rsidRPr="00D859DC" w:rsidRDefault="00B256B1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E8E239D" w14:textId="77777777" w:rsidR="00B256B1" w:rsidRPr="00D859DC" w:rsidRDefault="00B256B1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DF902D1" w14:textId="77777777" w:rsidR="00B256B1" w:rsidRPr="00D859DC" w:rsidRDefault="00B256B1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</w:p>
        </w:tc>
      </w:tr>
      <w:tr w:rsidR="00D859DC" w:rsidRPr="00D859DC" w14:paraId="30C928F6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9DE708C" w14:textId="77777777" w:rsidR="00B256B1" w:rsidRPr="00D859DC" w:rsidRDefault="00B256B1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視力検査（５</w:t>
            </w:r>
            <w:r w:rsidRPr="00D859DC"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0"/>
                <w:szCs w:val="20"/>
              </w:rPr>
              <w:t>m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視力、裸眼</w:t>
            </w:r>
            <w:r w:rsidR="003E2A06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・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矯正）　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9089DE" w14:textId="77777777" w:rsidR="00B256B1" w:rsidRPr="00D859DC" w:rsidRDefault="00C36FD9" w:rsidP="00B47C9A">
            <w:pPr>
              <w:autoSpaceDE w:val="0"/>
              <w:autoSpaceDN w:val="0"/>
              <w:adjustRightInd w:val="0"/>
              <w:spacing w:line="240" w:lineRule="exact"/>
              <w:ind w:leftChars="6" w:left="13"/>
              <w:contextualSpacing/>
              <w:jc w:val="center"/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505EFC7" w14:textId="77777777" w:rsidR="00B256B1" w:rsidRPr="00D859DC" w:rsidRDefault="00B256B1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FCC6EF3" w14:textId="77777777" w:rsidR="00B256B1" w:rsidRPr="00D859DC" w:rsidRDefault="00B256B1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293EFCAB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0352030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聴力検査</w:t>
            </w:r>
            <w:r w:rsidRPr="00D859DC"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0"/>
                <w:szCs w:val="20"/>
              </w:rPr>
              <w:t>(1000Hz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・</w:t>
            </w:r>
            <w:r w:rsidRPr="00D859DC"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0"/>
                <w:szCs w:val="20"/>
              </w:rPr>
              <w:t>4000Hz)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209B79" w14:textId="77777777" w:rsidR="00B47C9A" w:rsidRPr="00D859DC" w:rsidRDefault="00C36FD9" w:rsidP="00B47C9A">
            <w:pPr>
              <w:jc w:val="center"/>
              <w:rPr>
                <w:color w:val="000000" w:themeColor="text1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AF90FC0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FDE2BB2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0955F96D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06FFE04" w14:textId="77777777" w:rsidR="00B47C9A" w:rsidRPr="00D859DC" w:rsidRDefault="00565BF0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胸部Ｘ線直接</w:t>
            </w:r>
            <w:r w:rsidR="00B47C9A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撮影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70CDC0" w14:textId="77777777" w:rsidR="00B47C9A" w:rsidRPr="00D859DC" w:rsidRDefault="00C36FD9" w:rsidP="00B47C9A">
            <w:pPr>
              <w:jc w:val="center"/>
              <w:rPr>
                <w:color w:val="000000" w:themeColor="text1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992009C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12E53EA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3F6AA37A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24E6DAA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血圧測定　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D1ECE5" w14:textId="77777777" w:rsidR="00B47C9A" w:rsidRPr="00D859DC" w:rsidRDefault="00C36FD9" w:rsidP="00B47C9A">
            <w:pPr>
              <w:jc w:val="center"/>
              <w:rPr>
                <w:color w:val="000000" w:themeColor="text1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179FABC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F94ED90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7F5D5A1C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90E4407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尿検査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w w:val="50"/>
                <w:kern w:val="0"/>
                <w:sz w:val="20"/>
                <w:szCs w:val="20"/>
              </w:rPr>
              <w:t>（糖・蛋白・ウロビリノーゲン・潜血）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54B00A" w14:textId="77777777" w:rsidR="00B47C9A" w:rsidRPr="00D859DC" w:rsidRDefault="00C36FD9" w:rsidP="00B47C9A">
            <w:pPr>
              <w:jc w:val="center"/>
              <w:rPr>
                <w:color w:val="000000" w:themeColor="text1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2F22DE6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FD7A839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2373F7A2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B56E859" w14:textId="77777777" w:rsidR="00B256B1" w:rsidRPr="00D859DC" w:rsidRDefault="00B256B1" w:rsidP="001E4761">
            <w:pPr>
              <w:autoSpaceDE w:val="0"/>
              <w:autoSpaceDN w:val="0"/>
              <w:adjustRightInd w:val="0"/>
              <w:spacing w:line="240" w:lineRule="exact"/>
              <w:ind w:leftChars="105" w:left="22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血液一般検査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w w:val="50"/>
                <w:kern w:val="0"/>
                <w:sz w:val="20"/>
                <w:szCs w:val="20"/>
              </w:rPr>
              <w:t>（赤血球数・血色素量・ヘマトクリット・白血球数・血小板数）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1C61B2" w14:textId="77777777" w:rsidR="00B256B1" w:rsidRPr="00D859DC" w:rsidRDefault="00C36FD9" w:rsidP="00B47C9A">
            <w:pPr>
              <w:autoSpaceDE w:val="0"/>
              <w:autoSpaceDN w:val="0"/>
              <w:adjustRightInd w:val="0"/>
              <w:spacing w:line="240" w:lineRule="exact"/>
              <w:ind w:leftChars="6" w:left="13"/>
              <w:contextualSpacing/>
              <w:jc w:val="center"/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BDCA875" w14:textId="77777777" w:rsidR="00B256B1" w:rsidRPr="00D859DC" w:rsidRDefault="00B256B1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B374C39" w14:textId="77777777" w:rsidR="00B256B1" w:rsidRPr="00D859DC" w:rsidRDefault="00B256B1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23C62CC0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2EFBBEC" w14:textId="77777777" w:rsidR="00B47C9A" w:rsidRPr="00D859DC" w:rsidRDefault="00B47C9A" w:rsidP="006E599D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肝機能検査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w w:val="50"/>
                <w:kern w:val="0"/>
                <w:sz w:val="20"/>
                <w:szCs w:val="20"/>
              </w:rPr>
              <w:t>（</w:t>
            </w:r>
            <w:r w:rsidR="003E2A06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w w:val="50"/>
                <w:kern w:val="0"/>
                <w:sz w:val="20"/>
                <w:szCs w:val="20"/>
              </w:rPr>
              <w:t>ＡＳＴ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w w:val="50"/>
                <w:kern w:val="0"/>
                <w:sz w:val="20"/>
                <w:szCs w:val="20"/>
              </w:rPr>
              <w:t>・</w:t>
            </w:r>
            <w:r w:rsidR="003E2A06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w w:val="50"/>
                <w:kern w:val="0"/>
                <w:sz w:val="20"/>
                <w:szCs w:val="20"/>
              </w:rPr>
              <w:t>ＡＬＴ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w w:val="50"/>
                <w:kern w:val="0"/>
                <w:sz w:val="20"/>
                <w:szCs w:val="20"/>
              </w:rPr>
              <w:t xml:space="preserve">・γ―ＧＴＰ）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091DCF" w14:textId="77777777" w:rsidR="00B47C9A" w:rsidRPr="00D859DC" w:rsidRDefault="00C36FD9" w:rsidP="00B47C9A">
            <w:pPr>
              <w:jc w:val="center"/>
              <w:rPr>
                <w:color w:val="000000" w:themeColor="text1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2C95635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0FCF816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31FE089B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4AF838A" w14:textId="77777777" w:rsidR="00B47C9A" w:rsidRPr="00D859DC" w:rsidRDefault="00B47C9A" w:rsidP="007C2D26">
            <w:pPr>
              <w:autoSpaceDE w:val="0"/>
              <w:autoSpaceDN w:val="0"/>
              <w:adjustRightInd w:val="0"/>
              <w:spacing w:line="240" w:lineRule="exact"/>
              <w:ind w:leftChars="104" w:left="218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血中脂質検査（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w w:val="50"/>
                <w:kern w:val="0"/>
                <w:sz w:val="20"/>
                <w:szCs w:val="20"/>
              </w:rPr>
              <w:t xml:space="preserve">ＨＤＬコレステロール・トリグリセライド・ＬＤＬコレステロール・総コレステロール）　　　　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560B0A" w14:textId="77777777" w:rsidR="00B47C9A" w:rsidRPr="00D859DC" w:rsidRDefault="00C36FD9" w:rsidP="00B47C9A">
            <w:pPr>
              <w:jc w:val="center"/>
              <w:rPr>
                <w:color w:val="000000" w:themeColor="text1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BF26A87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DEDAC76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7C0D3D98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99CDEB3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血糖検査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w w:val="50"/>
                <w:kern w:val="0"/>
                <w:sz w:val="20"/>
                <w:szCs w:val="20"/>
              </w:rPr>
              <w:t xml:space="preserve">（血糖値・ヘモグロビンＡ１ｃ）　　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18624E" w14:textId="77777777" w:rsidR="00B47C9A" w:rsidRPr="00D859DC" w:rsidRDefault="00C36FD9" w:rsidP="00B47C9A">
            <w:pPr>
              <w:jc w:val="center"/>
              <w:rPr>
                <w:color w:val="000000" w:themeColor="text1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C8005C1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6699886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76496D32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300E628" w14:textId="77777777" w:rsidR="006E599D" w:rsidRPr="00D859DC" w:rsidRDefault="00AE73D1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腎機能検査</w:t>
            </w:r>
          </w:p>
          <w:p w14:paraId="748A62C5" w14:textId="77777777" w:rsidR="00AE73D1" w:rsidRPr="00D859DC" w:rsidRDefault="00AE73D1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（クレアチニン</w:t>
            </w:r>
            <w:r w:rsidR="006E599D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・ｅ</w:t>
            </w:r>
            <w:r w:rsidR="003E2A06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-</w:t>
            </w:r>
            <w:r w:rsidR="006E599D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ＧＦＲ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FC2263" w14:textId="77777777" w:rsidR="00AE73D1" w:rsidRPr="00D859DC" w:rsidRDefault="00C36FD9" w:rsidP="00B47C9A">
            <w:pPr>
              <w:jc w:val="center"/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2C035DD" w14:textId="77777777" w:rsidR="00AE73D1" w:rsidRPr="00D859DC" w:rsidRDefault="00AE73D1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2DF2989" w14:textId="77777777" w:rsidR="00AE73D1" w:rsidRPr="00D859DC" w:rsidRDefault="00AE73D1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6DA1E513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9EEFDE3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心電図検査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8EEEDD" w14:textId="77777777" w:rsidR="00B47C9A" w:rsidRPr="00D859DC" w:rsidRDefault="00C36FD9" w:rsidP="00B47C9A">
            <w:pPr>
              <w:jc w:val="center"/>
              <w:rPr>
                <w:color w:val="000000" w:themeColor="text1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66E88CC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982E542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550DF8B2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6DDEA68" w14:textId="77777777" w:rsidR="00B47C9A" w:rsidRPr="00D859DC" w:rsidRDefault="00B47C9A" w:rsidP="007C2D26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身長測定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69630" w14:textId="77777777" w:rsidR="00B47C9A" w:rsidRPr="00D859DC" w:rsidRDefault="00C36FD9" w:rsidP="00B47C9A">
            <w:pPr>
              <w:jc w:val="center"/>
              <w:rPr>
                <w:color w:val="000000" w:themeColor="text1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CB7BA1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26C7365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593E03A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309FA17F" w14:textId="77777777" w:rsidTr="00B47C9A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40AA686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腹囲測定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A31EB2" w14:textId="77777777" w:rsidR="00B47C9A" w:rsidRPr="00D859DC" w:rsidRDefault="00C36FD9" w:rsidP="00B47C9A">
            <w:pPr>
              <w:jc w:val="center"/>
              <w:rPr>
                <w:color w:val="000000" w:themeColor="text1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２０</w:t>
            </w:r>
            <w:r w:rsidR="00CB7BA1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7DD7F76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76FA1D2" w14:textId="77777777" w:rsidR="00B47C9A" w:rsidRPr="00D859DC" w:rsidRDefault="00B47C9A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D859DC" w:rsidRPr="00D859DC" w14:paraId="2B93C889" w14:textId="77777777" w:rsidTr="001545E8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03656B" w14:textId="77777777" w:rsidR="00B256B1" w:rsidRPr="00D859DC" w:rsidRDefault="00B256B1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胃部Ｘ線検査</w:t>
            </w:r>
            <w:r w:rsidR="00D804DC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（直接撮影）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6A35E" w14:textId="77777777" w:rsidR="00B256B1" w:rsidRPr="00D859DC" w:rsidRDefault="00C36FD9" w:rsidP="00956195">
            <w:pPr>
              <w:autoSpaceDE w:val="0"/>
              <w:autoSpaceDN w:val="0"/>
              <w:adjustRightInd w:val="0"/>
              <w:spacing w:line="240" w:lineRule="exact"/>
              <w:ind w:leftChars="6" w:left="13"/>
              <w:contextualSpacing/>
              <w:jc w:val="center"/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１２</w:t>
            </w:r>
            <w:r w:rsidR="00837968"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０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EC643C3" w14:textId="77777777" w:rsidR="00B256B1" w:rsidRPr="00D859DC" w:rsidRDefault="00B256B1" w:rsidP="001545E8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＠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　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257EB" w14:textId="77777777" w:rsidR="00B256B1" w:rsidRPr="00D859DC" w:rsidRDefault="00B256B1" w:rsidP="001545E8">
            <w:pPr>
              <w:autoSpaceDE w:val="0"/>
              <w:autoSpaceDN w:val="0"/>
              <w:adjustRightInd w:val="0"/>
              <w:spacing w:line="240" w:lineRule="exact"/>
              <w:ind w:firstLineChars="300" w:firstLine="600"/>
              <w:contextualSpacing/>
              <w:jc w:val="left"/>
              <w:rPr>
                <w:rFonts w:ascii="Mincho" w:eastAsia="Mincho" w:hAnsi="Times New Roman"/>
                <w:color w:val="000000" w:themeColor="text1"/>
                <w:spacing w:val="5"/>
                <w:kern w:val="0"/>
                <w:sz w:val="20"/>
                <w:szCs w:val="20"/>
              </w:rPr>
            </w:pPr>
            <w:r w:rsidRPr="00D859DC">
              <w:rPr>
                <w:rFonts w:ascii="Mincho" w:eastAsia="Mincho" w:hAnsi="Times New Roman" w:cs="Mincho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  <w:sz w:val="20"/>
                <w:szCs w:val="20"/>
              </w:rPr>
              <w:t xml:space="preserve">　　　 </w:t>
            </w: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0"/>
                <w:szCs w:val="20"/>
              </w:rPr>
              <w:t>円</w:t>
            </w:r>
          </w:p>
        </w:tc>
      </w:tr>
      <w:tr w:rsidR="001545E8" w:rsidRPr="00D859DC" w14:paraId="5142955F" w14:textId="77777777" w:rsidTr="001545E8">
        <w:trPr>
          <w:trHeight w:val="564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F80F467" w14:textId="77777777" w:rsidR="001545E8" w:rsidRPr="00D859DC" w:rsidRDefault="001545E8" w:rsidP="001545E8">
            <w:pPr>
              <w:autoSpaceDE w:val="0"/>
              <w:autoSpaceDN w:val="0"/>
              <w:adjustRightInd w:val="0"/>
              <w:spacing w:line="280" w:lineRule="exact"/>
              <w:ind w:firstLineChars="100" w:firstLine="250"/>
              <w:contextualSpacing/>
              <w:jc w:val="center"/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  <w:sz w:val="24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spacing w:val="5"/>
                <w:kern w:val="0"/>
                <w:sz w:val="24"/>
              </w:rPr>
              <w:t>入札金額（総計）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712CFBF1" w14:textId="77777777" w:rsidR="001545E8" w:rsidRPr="00D859DC" w:rsidRDefault="001545E8" w:rsidP="00956195">
            <w:pPr>
              <w:autoSpaceDE w:val="0"/>
              <w:autoSpaceDN w:val="0"/>
              <w:adjustRightInd w:val="0"/>
              <w:spacing w:line="240" w:lineRule="exact"/>
              <w:ind w:leftChars="6" w:left="13"/>
              <w:contextualSpacing/>
              <w:jc w:val="center"/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14:paraId="65CA354C" w14:textId="77777777" w:rsidR="001545E8" w:rsidRPr="00D859DC" w:rsidRDefault="001545E8" w:rsidP="00956195">
            <w:pPr>
              <w:autoSpaceDE w:val="0"/>
              <w:autoSpaceDN w:val="0"/>
              <w:adjustRightInd w:val="0"/>
              <w:spacing w:line="240" w:lineRule="exact"/>
              <w:ind w:firstLineChars="100" w:firstLine="22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spacing w:val="5"/>
                <w:kern w:val="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BA26B" w14:textId="77777777" w:rsidR="001545E8" w:rsidRPr="00D859DC" w:rsidRDefault="001545E8" w:rsidP="00956195">
            <w:pPr>
              <w:autoSpaceDE w:val="0"/>
              <w:autoSpaceDN w:val="0"/>
              <w:adjustRightInd w:val="0"/>
              <w:spacing w:line="240" w:lineRule="exact"/>
              <w:ind w:firstLineChars="300" w:firstLine="630"/>
              <w:contextualSpacing/>
              <w:jc w:val="left"/>
              <w:rPr>
                <w:rFonts w:ascii="Mincho" w:eastAsia="Mincho" w:hAnsi="Times New Roman" w:cs="Mincho"/>
                <w:color w:val="000000" w:themeColor="text1"/>
                <w:kern w:val="0"/>
              </w:rPr>
            </w:pPr>
            <w:r w:rsidRPr="00D859DC">
              <w:rPr>
                <w:rFonts w:ascii="Mincho" w:eastAsia="Mincho" w:hAnsi="Times New Roman" w:cs="Mincho" w:hint="eastAsia"/>
                <w:color w:val="000000" w:themeColor="text1"/>
                <w:kern w:val="0"/>
              </w:rPr>
              <w:t xml:space="preserve">　　　　　 円</w:t>
            </w:r>
          </w:p>
        </w:tc>
      </w:tr>
    </w:tbl>
    <w:p w14:paraId="026947B0" w14:textId="77777777" w:rsidR="00B256B1" w:rsidRPr="00D859DC" w:rsidRDefault="00B256B1" w:rsidP="00B256B1">
      <w:pPr>
        <w:spacing w:line="220" w:lineRule="exact"/>
        <w:contextualSpacing/>
        <w:rPr>
          <w:color w:val="000000" w:themeColor="text1"/>
          <w:sz w:val="18"/>
          <w:szCs w:val="18"/>
        </w:rPr>
      </w:pPr>
    </w:p>
    <w:p w14:paraId="1BEFED2D" w14:textId="0C6C1587" w:rsidR="007C2D26" w:rsidRPr="00D859DC" w:rsidRDefault="00E53A70" w:rsidP="00AE73D1">
      <w:pPr>
        <w:spacing w:line="220" w:lineRule="exact"/>
        <w:ind w:left="180" w:hangingChars="100" w:hanging="180"/>
        <w:contextualSpacing/>
        <w:rPr>
          <w:color w:val="000000" w:themeColor="text1"/>
          <w:sz w:val="18"/>
          <w:szCs w:val="18"/>
        </w:rPr>
      </w:pPr>
      <w:r w:rsidRPr="00D859DC">
        <w:rPr>
          <w:rFonts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45FF5" wp14:editId="74C38902">
                <wp:simplePos x="0" y="0"/>
                <wp:positionH relativeFrom="column">
                  <wp:posOffset>5033645</wp:posOffset>
                </wp:positionH>
                <wp:positionV relativeFrom="paragraph">
                  <wp:posOffset>268605</wp:posOffset>
                </wp:positionV>
                <wp:extent cx="933450" cy="733425"/>
                <wp:effectExtent l="9525" t="8890" r="9525" b="10160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3E8585" w14:textId="77777777" w:rsidR="00B256B1" w:rsidRPr="00B256B1" w:rsidRDefault="00B256B1" w:rsidP="00B256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決定印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45FF5" id="Rectangle 63" o:spid="_x0000_s1027" style="position:absolute;left:0;text-align:left;margin-left:396.35pt;margin-top:21.15pt;width:73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">
                <v:textbox inset="5.85pt,.7pt,5.85pt,.7pt">
                  <w:txbxContent>
                    <w:p w14:paraId="433E8585" w14:textId="77777777" w:rsidR="00B256B1" w:rsidRPr="00B256B1" w:rsidRDefault="00B256B1" w:rsidP="00B256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決定印</w:t>
                      </w:r>
                    </w:p>
                  </w:txbxContent>
                </v:textbox>
              </v:rect>
            </w:pict>
          </mc:Fallback>
        </mc:AlternateContent>
      </w:r>
      <w:r w:rsidR="00B256B1" w:rsidRPr="00D859DC">
        <w:rPr>
          <w:rFonts w:hint="eastAsia"/>
          <w:color w:val="000000" w:themeColor="text1"/>
          <w:sz w:val="18"/>
          <w:szCs w:val="18"/>
        </w:rPr>
        <w:t>注：入札金額は、消費税法第９条第１項の規定による課税事業者であるか免税事業者であるかを問わず、見積もった契約希望金額の</w:t>
      </w:r>
      <w:r w:rsidR="00565BF0" w:rsidRPr="00D859DC">
        <w:rPr>
          <w:rFonts w:hint="eastAsia"/>
          <w:color w:val="000000" w:themeColor="text1"/>
          <w:sz w:val="18"/>
          <w:szCs w:val="18"/>
        </w:rPr>
        <w:t>1</w:t>
      </w:r>
      <w:r w:rsidR="00C36FD9" w:rsidRPr="00D859DC">
        <w:rPr>
          <w:rFonts w:hint="eastAsia"/>
          <w:color w:val="000000" w:themeColor="text1"/>
          <w:sz w:val="18"/>
          <w:szCs w:val="18"/>
        </w:rPr>
        <w:t>10</w:t>
      </w:r>
      <w:r w:rsidR="00B256B1" w:rsidRPr="00D859DC">
        <w:rPr>
          <w:rFonts w:hint="eastAsia"/>
          <w:color w:val="000000" w:themeColor="text1"/>
          <w:sz w:val="18"/>
          <w:szCs w:val="18"/>
        </w:rPr>
        <w:t>分の</w:t>
      </w:r>
      <w:r w:rsidR="00B256B1" w:rsidRPr="00D859DC">
        <w:rPr>
          <w:rFonts w:hint="eastAsia"/>
          <w:color w:val="000000" w:themeColor="text1"/>
          <w:sz w:val="18"/>
          <w:szCs w:val="18"/>
        </w:rPr>
        <w:t>100</w:t>
      </w:r>
      <w:r w:rsidR="00B256B1" w:rsidRPr="00D859DC">
        <w:rPr>
          <w:rFonts w:hint="eastAsia"/>
          <w:color w:val="000000" w:themeColor="text1"/>
          <w:sz w:val="18"/>
          <w:szCs w:val="18"/>
        </w:rPr>
        <w:t>に相当する金額を記載すること。</w:t>
      </w:r>
    </w:p>
    <w:p w14:paraId="5E6AA0B4" w14:textId="77777777" w:rsidR="00B256B1" w:rsidRPr="00D859DC" w:rsidRDefault="00B256B1" w:rsidP="00B256B1">
      <w:pPr>
        <w:spacing w:line="220" w:lineRule="exact"/>
        <w:contextualSpacing/>
        <w:rPr>
          <w:color w:val="000000" w:themeColor="text1"/>
          <w:sz w:val="18"/>
          <w:szCs w:val="18"/>
        </w:rPr>
      </w:pPr>
      <w:r w:rsidRPr="00D859DC">
        <w:rPr>
          <w:rFonts w:hint="eastAsia"/>
          <w:color w:val="000000" w:themeColor="text1"/>
          <w:sz w:val="18"/>
          <w:szCs w:val="18"/>
        </w:rPr>
        <w:t>消費税法第９条第１項の摘要について（該当する方を○で囲んでください。）</w:t>
      </w:r>
    </w:p>
    <w:p w14:paraId="3BA40391" w14:textId="77777777" w:rsidR="00B256B1" w:rsidRPr="00D859DC" w:rsidRDefault="00B256B1" w:rsidP="00B256B1">
      <w:pPr>
        <w:spacing w:line="220" w:lineRule="exact"/>
        <w:contextualSpacing/>
        <w:rPr>
          <w:color w:val="000000" w:themeColor="text1"/>
          <w:sz w:val="18"/>
          <w:szCs w:val="18"/>
        </w:rPr>
      </w:pPr>
      <w:r w:rsidRPr="00D859DC">
        <w:rPr>
          <w:rFonts w:hint="eastAsia"/>
          <w:color w:val="000000" w:themeColor="text1"/>
          <w:sz w:val="18"/>
          <w:szCs w:val="18"/>
        </w:rPr>
        <w:t>１　課税事業者</w:t>
      </w:r>
    </w:p>
    <w:p w14:paraId="1E2993EA" w14:textId="77777777" w:rsidR="00B256B1" w:rsidRPr="00D859DC" w:rsidRDefault="00B256B1" w:rsidP="00B256B1">
      <w:pPr>
        <w:spacing w:line="220" w:lineRule="exact"/>
        <w:contextualSpacing/>
        <w:rPr>
          <w:color w:val="000000" w:themeColor="text1"/>
          <w:sz w:val="18"/>
          <w:szCs w:val="18"/>
        </w:rPr>
      </w:pPr>
      <w:r w:rsidRPr="00D859DC">
        <w:rPr>
          <w:rFonts w:hint="eastAsia"/>
          <w:color w:val="000000" w:themeColor="text1"/>
          <w:sz w:val="18"/>
          <w:szCs w:val="18"/>
        </w:rPr>
        <w:t>２　免税事業者</w:t>
      </w:r>
    </w:p>
    <w:sectPr w:rsidR="00B256B1" w:rsidRPr="00D859DC" w:rsidSect="001545E8">
      <w:pgSz w:w="11906" w:h="16838" w:code="9"/>
      <w:pgMar w:top="1134" w:right="1021" w:bottom="964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1454" w14:textId="77777777" w:rsidR="00FD7699" w:rsidRDefault="00FD7699" w:rsidP="0061005A">
      <w:r>
        <w:separator/>
      </w:r>
    </w:p>
  </w:endnote>
  <w:endnote w:type="continuationSeparator" w:id="0">
    <w:p w14:paraId="6FD12A93" w14:textId="77777777" w:rsidR="00FD7699" w:rsidRDefault="00FD7699" w:rsidP="0061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054E" w14:textId="77777777" w:rsidR="00FD7699" w:rsidRDefault="00FD7699" w:rsidP="0061005A">
      <w:r>
        <w:separator/>
      </w:r>
    </w:p>
  </w:footnote>
  <w:footnote w:type="continuationSeparator" w:id="0">
    <w:p w14:paraId="65C85AAD" w14:textId="77777777" w:rsidR="00FD7699" w:rsidRDefault="00FD7699" w:rsidP="0061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D5674"/>
    <w:multiLevelType w:val="hybridMultilevel"/>
    <w:tmpl w:val="0C8CAB6C"/>
    <w:lvl w:ilvl="0" w:tplc="6136D35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D23E18"/>
    <w:multiLevelType w:val="hybridMultilevel"/>
    <w:tmpl w:val="BC00F0C0"/>
    <w:lvl w:ilvl="0" w:tplc="9AF63CE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4F1198"/>
    <w:multiLevelType w:val="hybridMultilevel"/>
    <w:tmpl w:val="C7C2D594"/>
    <w:lvl w:ilvl="0" w:tplc="1CFEB8B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33CA545C">
      <w:start w:val="10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cs="Times New Roman" w:hint="eastAsia"/>
      </w:rPr>
    </w:lvl>
    <w:lvl w:ilvl="2" w:tplc="49B287B4">
      <w:start w:val="1"/>
      <w:numFmt w:val="aiueo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5D53DAB"/>
    <w:multiLevelType w:val="hybridMultilevel"/>
    <w:tmpl w:val="C22A528C"/>
    <w:lvl w:ilvl="0" w:tplc="C562D9BE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0FECDB2">
      <w:start w:val="1"/>
      <w:numFmt w:val="decimal"/>
      <w:lvlText w:val="(%2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D0C0330"/>
    <w:multiLevelType w:val="hybridMultilevel"/>
    <w:tmpl w:val="419A389E"/>
    <w:lvl w:ilvl="0" w:tplc="9E50F7E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17"/>
    <w:rsid w:val="000000E5"/>
    <w:rsid w:val="00000B9A"/>
    <w:rsid w:val="0005755D"/>
    <w:rsid w:val="00062B71"/>
    <w:rsid w:val="000943F9"/>
    <w:rsid w:val="000B1EE2"/>
    <w:rsid w:val="000B7699"/>
    <w:rsid w:val="000D2943"/>
    <w:rsid w:val="000F3613"/>
    <w:rsid w:val="000F59C4"/>
    <w:rsid w:val="0010486B"/>
    <w:rsid w:val="00111601"/>
    <w:rsid w:val="00114900"/>
    <w:rsid w:val="0012051A"/>
    <w:rsid w:val="00130CB9"/>
    <w:rsid w:val="0014108D"/>
    <w:rsid w:val="00142594"/>
    <w:rsid w:val="0015070D"/>
    <w:rsid w:val="00153EB6"/>
    <w:rsid w:val="001545E8"/>
    <w:rsid w:val="001B3F51"/>
    <w:rsid w:val="001C0222"/>
    <w:rsid w:val="001D4951"/>
    <w:rsid w:val="001E4761"/>
    <w:rsid w:val="001E66EB"/>
    <w:rsid w:val="0021793C"/>
    <w:rsid w:val="002253CC"/>
    <w:rsid w:val="00232EA9"/>
    <w:rsid w:val="00235C8D"/>
    <w:rsid w:val="002379DB"/>
    <w:rsid w:val="0024411F"/>
    <w:rsid w:val="00244EAB"/>
    <w:rsid w:val="00251A65"/>
    <w:rsid w:val="0026032E"/>
    <w:rsid w:val="0026234A"/>
    <w:rsid w:val="002718C9"/>
    <w:rsid w:val="00282CF3"/>
    <w:rsid w:val="002A08C5"/>
    <w:rsid w:val="002B0E16"/>
    <w:rsid w:val="002B73CA"/>
    <w:rsid w:val="002F0E1B"/>
    <w:rsid w:val="00301846"/>
    <w:rsid w:val="00314B89"/>
    <w:rsid w:val="00322CBB"/>
    <w:rsid w:val="00327ABD"/>
    <w:rsid w:val="0033014E"/>
    <w:rsid w:val="00343E49"/>
    <w:rsid w:val="00351E82"/>
    <w:rsid w:val="00383046"/>
    <w:rsid w:val="003D509A"/>
    <w:rsid w:val="003E2A06"/>
    <w:rsid w:val="003F269B"/>
    <w:rsid w:val="00402983"/>
    <w:rsid w:val="004168F2"/>
    <w:rsid w:val="004170E6"/>
    <w:rsid w:val="004520FD"/>
    <w:rsid w:val="00454906"/>
    <w:rsid w:val="00455C8D"/>
    <w:rsid w:val="00471A47"/>
    <w:rsid w:val="0047580D"/>
    <w:rsid w:val="004905ED"/>
    <w:rsid w:val="004933E1"/>
    <w:rsid w:val="004A6671"/>
    <w:rsid w:val="004C33BC"/>
    <w:rsid w:val="004C6C57"/>
    <w:rsid w:val="004D5CF9"/>
    <w:rsid w:val="004D7A91"/>
    <w:rsid w:val="004E01A5"/>
    <w:rsid w:val="004F5E18"/>
    <w:rsid w:val="00515BD9"/>
    <w:rsid w:val="00521AD0"/>
    <w:rsid w:val="005318C7"/>
    <w:rsid w:val="0054060F"/>
    <w:rsid w:val="0054573C"/>
    <w:rsid w:val="00556081"/>
    <w:rsid w:val="0055656E"/>
    <w:rsid w:val="005566F9"/>
    <w:rsid w:val="005648AE"/>
    <w:rsid w:val="0056519E"/>
    <w:rsid w:val="00565BF0"/>
    <w:rsid w:val="005901BD"/>
    <w:rsid w:val="005C0B5D"/>
    <w:rsid w:val="005D6313"/>
    <w:rsid w:val="005E4866"/>
    <w:rsid w:val="005E6512"/>
    <w:rsid w:val="005F4594"/>
    <w:rsid w:val="006018CD"/>
    <w:rsid w:val="006061D0"/>
    <w:rsid w:val="0061005A"/>
    <w:rsid w:val="00612429"/>
    <w:rsid w:val="0061432A"/>
    <w:rsid w:val="006606C2"/>
    <w:rsid w:val="00683ACE"/>
    <w:rsid w:val="006868DC"/>
    <w:rsid w:val="006953C7"/>
    <w:rsid w:val="006A470B"/>
    <w:rsid w:val="006B038C"/>
    <w:rsid w:val="006B1F70"/>
    <w:rsid w:val="006B6BFC"/>
    <w:rsid w:val="006C0DCC"/>
    <w:rsid w:val="006C4E23"/>
    <w:rsid w:val="006D3A41"/>
    <w:rsid w:val="006D5098"/>
    <w:rsid w:val="006E599D"/>
    <w:rsid w:val="006E7FEB"/>
    <w:rsid w:val="006F34E6"/>
    <w:rsid w:val="006F364C"/>
    <w:rsid w:val="006F3DE2"/>
    <w:rsid w:val="00703B41"/>
    <w:rsid w:val="00710875"/>
    <w:rsid w:val="0071317B"/>
    <w:rsid w:val="0073130B"/>
    <w:rsid w:val="007417AD"/>
    <w:rsid w:val="00742D08"/>
    <w:rsid w:val="00752AC0"/>
    <w:rsid w:val="007641D6"/>
    <w:rsid w:val="00780DFC"/>
    <w:rsid w:val="0079233A"/>
    <w:rsid w:val="007926A3"/>
    <w:rsid w:val="007956E7"/>
    <w:rsid w:val="007A26CF"/>
    <w:rsid w:val="007C2D26"/>
    <w:rsid w:val="007C751E"/>
    <w:rsid w:val="007E3FF2"/>
    <w:rsid w:val="007E5360"/>
    <w:rsid w:val="007E63B1"/>
    <w:rsid w:val="008176CE"/>
    <w:rsid w:val="00837968"/>
    <w:rsid w:val="00854ADB"/>
    <w:rsid w:val="00876DBB"/>
    <w:rsid w:val="008906C9"/>
    <w:rsid w:val="008C6210"/>
    <w:rsid w:val="008D3364"/>
    <w:rsid w:val="008F4517"/>
    <w:rsid w:val="009100BE"/>
    <w:rsid w:val="00911A99"/>
    <w:rsid w:val="009265C9"/>
    <w:rsid w:val="00931E1E"/>
    <w:rsid w:val="0094211E"/>
    <w:rsid w:val="0095495D"/>
    <w:rsid w:val="00956195"/>
    <w:rsid w:val="00957910"/>
    <w:rsid w:val="00971272"/>
    <w:rsid w:val="00982773"/>
    <w:rsid w:val="009929D4"/>
    <w:rsid w:val="00994A8B"/>
    <w:rsid w:val="009A3E6A"/>
    <w:rsid w:val="009A779E"/>
    <w:rsid w:val="009C2D4F"/>
    <w:rsid w:val="009E3C8F"/>
    <w:rsid w:val="009F1B77"/>
    <w:rsid w:val="00A00FD6"/>
    <w:rsid w:val="00A06735"/>
    <w:rsid w:val="00A171D3"/>
    <w:rsid w:val="00A17828"/>
    <w:rsid w:val="00A20C31"/>
    <w:rsid w:val="00A429C6"/>
    <w:rsid w:val="00A47C18"/>
    <w:rsid w:val="00A600DB"/>
    <w:rsid w:val="00A70932"/>
    <w:rsid w:val="00A9235E"/>
    <w:rsid w:val="00AA51BE"/>
    <w:rsid w:val="00AC5F98"/>
    <w:rsid w:val="00AD6C18"/>
    <w:rsid w:val="00AE36D4"/>
    <w:rsid w:val="00AE73D1"/>
    <w:rsid w:val="00AF4BFF"/>
    <w:rsid w:val="00B03FE0"/>
    <w:rsid w:val="00B167DF"/>
    <w:rsid w:val="00B256B1"/>
    <w:rsid w:val="00B47C9A"/>
    <w:rsid w:val="00B551FB"/>
    <w:rsid w:val="00B62EE1"/>
    <w:rsid w:val="00B7102C"/>
    <w:rsid w:val="00B828DD"/>
    <w:rsid w:val="00B87A12"/>
    <w:rsid w:val="00B9065B"/>
    <w:rsid w:val="00B90D59"/>
    <w:rsid w:val="00B96C2D"/>
    <w:rsid w:val="00BA4ED6"/>
    <w:rsid w:val="00BC07CF"/>
    <w:rsid w:val="00BC1755"/>
    <w:rsid w:val="00BD4FB0"/>
    <w:rsid w:val="00BE7BAF"/>
    <w:rsid w:val="00C23021"/>
    <w:rsid w:val="00C36FD9"/>
    <w:rsid w:val="00C52A34"/>
    <w:rsid w:val="00C6203B"/>
    <w:rsid w:val="00C72943"/>
    <w:rsid w:val="00C90F4C"/>
    <w:rsid w:val="00C91C90"/>
    <w:rsid w:val="00C92D95"/>
    <w:rsid w:val="00CA06CF"/>
    <w:rsid w:val="00CB7BA1"/>
    <w:rsid w:val="00CC5344"/>
    <w:rsid w:val="00CD3136"/>
    <w:rsid w:val="00CE4725"/>
    <w:rsid w:val="00CF1E56"/>
    <w:rsid w:val="00D521E1"/>
    <w:rsid w:val="00D5622C"/>
    <w:rsid w:val="00D63F0D"/>
    <w:rsid w:val="00D73ABC"/>
    <w:rsid w:val="00D74A70"/>
    <w:rsid w:val="00D7707E"/>
    <w:rsid w:val="00D770D5"/>
    <w:rsid w:val="00D804DC"/>
    <w:rsid w:val="00D85020"/>
    <w:rsid w:val="00D859DC"/>
    <w:rsid w:val="00D86671"/>
    <w:rsid w:val="00DD415C"/>
    <w:rsid w:val="00DF1399"/>
    <w:rsid w:val="00E01A4D"/>
    <w:rsid w:val="00E119CA"/>
    <w:rsid w:val="00E36B76"/>
    <w:rsid w:val="00E4540F"/>
    <w:rsid w:val="00E52C48"/>
    <w:rsid w:val="00E53A70"/>
    <w:rsid w:val="00E60670"/>
    <w:rsid w:val="00EA24F8"/>
    <w:rsid w:val="00EC5787"/>
    <w:rsid w:val="00EC7248"/>
    <w:rsid w:val="00ED09CF"/>
    <w:rsid w:val="00F066CE"/>
    <w:rsid w:val="00F22440"/>
    <w:rsid w:val="00F22600"/>
    <w:rsid w:val="00F2707B"/>
    <w:rsid w:val="00F357A5"/>
    <w:rsid w:val="00F44BBA"/>
    <w:rsid w:val="00F533B1"/>
    <w:rsid w:val="00F537B4"/>
    <w:rsid w:val="00F639A7"/>
    <w:rsid w:val="00F63FA7"/>
    <w:rsid w:val="00F67789"/>
    <w:rsid w:val="00F72267"/>
    <w:rsid w:val="00F73CBA"/>
    <w:rsid w:val="00F859D9"/>
    <w:rsid w:val="00F96A1C"/>
    <w:rsid w:val="00FD769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A37BC3"/>
  <w15:chartTrackingRefBased/>
  <w15:docId w15:val="{E43D602E-E800-4DF5-9A55-68862CF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3DE2"/>
    <w:rPr>
      <w:rFonts w:ascii="ＭＳ 明朝" w:hAnsi="Courier New" w:cs="Courier New"/>
      <w:szCs w:val="21"/>
    </w:rPr>
  </w:style>
  <w:style w:type="table" w:styleId="a4">
    <w:name w:val="Table Grid"/>
    <w:basedOn w:val="a1"/>
    <w:rsid w:val="00F270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F1B77"/>
    <w:rPr>
      <w:rFonts w:eastAsia="ＭＳ Ｐ明朝"/>
      <w:snapToGrid w:val="0"/>
      <w:spacing w:val="8"/>
      <w:sz w:val="18"/>
      <w:szCs w:val="20"/>
    </w:rPr>
  </w:style>
  <w:style w:type="paragraph" w:styleId="a6">
    <w:name w:val="Balloon Text"/>
    <w:basedOn w:val="a"/>
    <w:semiHidden/>
    <w:rsid w:val="00327ABD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link w:val="a8"/>
    <w:rsid w:val="004A6671"/>
    <w:pPr>
      <w:jc w:val="right"/>
    </w:pPr>
    <w:rPr>
      <w:sz w:val="24"/>
    </w:rPr>
  </w:style>
  <w:style w:type="paragraph" w:styleId="a9">
    <w:name w:val="Note Heading"/>
    <w:basedOn w:val="a"/>
    <w:next w:val="a"/>
    <w:link w:val="aa"/>
    <w:rsid w:val="004A6671"/>
    <w:pPr>
      <w:jc w:val="center"/>
    </w:pPr>
    <w:rPr>
      <w:sz w:val="24"/>
    </w:rPr>
  </w:style>
  <w:style w:type="paragraph" w:styleId="ab">
    <w:name w:val="Body Text Indent"/>
    <w:basedOn w:val="a"/>
    <w:rsid w:val="00556081"/>
    <w:pPr>
      <w:ind w:leftChars="400" w:left="851"/>
    </w:pPr>
  </w:style>
  <w:style w:type="paragraph" w:styleId="3">
    <w:name w:val="Body Text Indent 3"/>
    <w:basedOn w:val="a"/>
    <w:rsid w:val="00556081"/>
    <w:pPr>
      <w:ind w:leftChars="400" w:left="851"/>
    </w:pPr>
    <w:rPr>
      <w:sz w:val="16"/>
      <w:szCs w:val="16"/>
    </w:rPr>
  </w:style>
  <w:style w:type="paragraph" w:styleId="ac">
    <w:name w:val="Date"/>
    <w:basedOn w:val="a"/>
    <w:next w:val="a"/>
    <w:link w:val="ad"/>
    <w:rsid w:val="00E119CA"/>
  </w:style>
  <w:style w:type="character" w:styleId="ae">
    <w:name w:val="Hyperlink"/>
    <w:rsid w:val="00E4540F"/>
    <w:rPr>
      <w:color w:val="0000FF"/>
      <w:u w:val="single"/>
    </w:rPr>
  </w:style>
  <w:style w:type="character" w:customStyle="1" w:styleId="HTML">
    <w:name w:val="HTML タイプライタ"/>
    <w:rsid w:val="00E4540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f">
    <w:name w:val="ﾘﾎﾟｰﾄﾜｰﾄﾞﾊﾟﾙ"/>
    <w:rsid w:val="00E4540F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f0">
    <w:name w:val="Block Text"/>
    <w:basedOn w:val="a"/>
    <w:rsid w:val="00E4540F"/>
    <w:pPr>
      <w:snapToGrid w:val="0"/>
      <w:ind w:leftChars="200" w:left="420" w:rightChars="66" w:right="139" w:firstLineChars="100" w:firstLine="210"/>
    </w:pPr>
  </w:style>
  <w:style w:type="paragraph" w:styleId="af1">
    <w:name w:val="header"/>
    <w:basedOn w:val="a"/>
    <w:link w:val="af2"/>
    <w:rsid w:val="0061005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61005A"/>
    <w:rPr>
      <w:kern w:val="2"/>
      <w:sz w:val="21"/>
      <w:szCs w:val="24"/>
    </w:rPr>
  </w:style>
  <w:style w:type="paragraph" w:styleId="af3">
    <w:name w:val="footer"/>
    <w:basedOn w:val="a"/>
    <w:link w:val="af4"/>
    <w:rsid w:val="0061005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61005A"/>
    <w:rPr>
      <w:kern w:val="2"/>
      <w:sz w:val="21"/>
      <w:szCs w:val="24"/>
    </w:rPr>
  </w:style>
  <w:style w:type="character" w:customStyle="1" w:styleId="aa">
    <w:name w:val="記 (文字)"/>
    <w:link w:val="a9"/>
    <w:rsid w:val="00232EA9"/>
    <w:rPr>
      <w:kern w:val="2"/>
      <w:sz w:val="24"/>
      <w:szCs w:val="24"/>
    </w:rPr>
  </w:style>
  <w:style w:type="character" w:customStyle="1" w:styleId="a8">
    <w:name w:val="結語 (文字)"/>
    <w:link w:val="a7"/>
    <w:rsid w:val="00232EA9"/>
    <w:rPr>
      <w:kern w:val="2"/>
      <w:sz w:val="24"/>
      <w:szCs w:val="24"/>
    </w:rPr>
  </w:style>
  <w:style w:type="character" w:customStyle="1" w:styleId="ad">
    <w:name w:val="日付 (文字)"/>
    <w:link w:val="ac"/>
    <w:rsid w:val="00232E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FFE8-0567-4511-AA26-C20D2FC5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　理　請　負　契　約　書（案）</vt:lpstr>
      <vt:lpstr>修　理　請　負　契　約　書（案）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　理　請　負　契　約　書（案）</dc:title>
  <dc:subject/>
  <dc:creator>2802395</dc:creator>
  <cp:keywords/>
  <dc:description/>
  <cp:lastModifiedBy>林　直人</cp:lastModifiedBy>
  <cp:revision>2</cp:revision>
  <cp:lastPrinted>2018-05-08T05:58:00Z</cp:lastPrinted>
  <dcterms:created xsi:type="dcterms:W3CDTF">2024-05-31T03:00:00Z</dcterms:created>
  <dcterms:modified xsi:type="dcterms:W3CDTF">2024-05-31T03:00:00Z</dcterms:modified>
</cp:coreProperties>
</file>