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E358" w14:textId="5FF9750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FF5C8B">
        <w:rPr>
          <w:rFonts w:hint="eastAsia"/>
          <w:spacing w:val="8"/>
          <w:sz w:val="36"/>
          <w:szCs w:val="36"/>
        </w:rPr>
        <w:t xml:space="preserve">　</w:t>
      </w:r>
      <w:r w:rsidR="00FF5C8B" w:rsidRPr="00132871">
        <w:rPr>
          <w:rFonts w:hint="eastAsia"/>
          <w:sz w:val="28"/>
          <w:szCs w:val="28"/>
        </w:rPr>
        <w:t>（第　回）</w:t>
      </w:r>
    </w:p>
    <w:p w14:paraId="01046011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1FE62F64" w14:textId="77777777" w:rsidR="001C6FDC" w:rsidRDefault="001C6FDC">
      <w:pPr>
        <w:pStyle w:val="a3"/>
        <w:rPr>
          <w:rFonts w:hint="eastAsia"/>
        </w:rPr>
      </w:pPr>
    </w:p>
    <w:p w14:paraId="5CB4C02E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D3D9A8A" w14:textId="77777777" w:rsidR="000067D1" w:rsidRDefault="000067D1">
      <w:pPr>
        <w:pStyle w:val="a3"/>
        <w:rPr>
          <w:spacing w:val="0"/>
        </w:rPr>
      </w:pPr>
    </w:p>
    <w:p w14:paraId="5F5E58A1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417AF0AE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4701509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7F8D7B0B" w14:textId="77777777" w:rsidTr="0014195E">
        <w:tc>
          <w:tcPr>
            <w:tcW w:w="9350" w:type="dxa"/>
          </w:tcPr>
          <w:p w14:paraId="7AE3BB3B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0D92B2C9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4FE16F4F" w14:textId="77777777" w:rsidR="00FD3C96" w:rsidRPr="0014195E" w:rsidRDefault="00AD487E">
            <w:pPr>
              <w:pStyle w:val="a3"/>
              <w:rPr>
                <w:rFonts w:hint="eastAsia"/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14:paraId="1677FC93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142142D6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5B0DBE64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394DFA70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14:paraId="71B64576" w14:textId="77777777" w:rsidR="000067D1" w:rsidRDefault="000067D1">
      <w:pPr>
        <w:pStyle w:val="a3"/>
        <w:rPr>
          <w:rFonts w:hint="eastAsia"/>
          <w:spacing w:val="0"/>
        </w:rPr>
      </w:pPr>
    </w:p>
    <w:p w14:paraId="7893B26E" w14:textId="77777777" w:rsidR="00E42BE6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</w:t>
      </w:r>
    </w:p>
    <w:p w14:paraId="55311BD2" w14:textId="77777777" w:rsidR="000067D1" w:rsidRPr="0046492F" w:rsidRDefault="000067D1" w:rsidP="00E42BE6">
      <w:pPr>
        <w:pStyle w:val="a3"/>
        <w:ind w:firstLineChars="100" w:firstLine="238"/>
        <w:rPr>
          <w:rFonts w:hint="eastAsia"/>
          <w:sz w:val="22"/>
          <w:szCs w:val="22"/>
        </w:rPr>
      </w:pPr>
      <w:r w:rsidRPr="0046492F">
        <w:rPr>
          <w:rFonts w:hint="eastAsia"/>
          <w:sz w:val="22"/>
          <w:szCs w:val="22"/>
        </w:rPr>
        <w:t>おり入札します。</w:t>
      </w:r>
    </w:p>
    <w:p w14:paraId="58053CDA" w14:textId="77777777" w:rsidR="000067D1" w:rsidRDefault="000067D1">
      <w:pPr>
        <w:rPr>
          <w:rFonts w:hint="eastAsia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14195E" w14:paraId="27B04FAF" w14:textId="77777777" w:rsidTr="0014195E">
        <w:trPr>
          <w:trHeight w:val="1570"/>
        </w:trPr>
        <w:tc>
          <w:tcPr>
            <w:tcW w:w="9386" w:type="dxa"/>
            <w:gridSpan w:val="11"/>
          </w:tcPr>
          <w:p w14:paraId="5BFC50CF" w14:textId="77777777" w:rsidR="00FD3C96" w:rsidRPr="0014195E" w:rsidRDefault="004A3B8C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14195E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14195E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79B4F853" w14:textId="77777777" w:rsidR="00FD3C96" w:rsidRPr="0014195E" w:rsidRDefault="00FD3C96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  <w:p w14:paraId="2EA79445" w14:textId="09A6678B" w:rsidR="00FD3C96" w:rsidRPr="00814921" w:rsidRDefault="00814921" w:rsidP="00814921">
            <w:pPr>
              <w:pStyle w:val="a3"/>
              <w:jc w:val="center"/>
              <w:rPr>
                <w:rFonts w:hint="eastAsia"/>
                <w:spacing w:val="2"/>
                <w:sz w:val="28"/>
                <w:szCs w:val="28"/>
              </w:rPr>
            </w:pPr>
            <w:r w:rsidRPr="00814921">
              <w:rPr>
                <w:rFonts w:hint="eastAsia"/>
                <w:spacing w:val="2"/>
                <w:sz w:val="28"/>
                <w:szCs w:val="28"/>
              </w:rPr>
              <w:t>広島市立大学芸術学部棟・情報科学部棟空気調和設備(FCU)賃貸借</w:t>
            </w:r>
          </w:p>
          <w:p w14:paraId="6DEFE851" w14:textId="77777777" w:rsidR="00A46D93" w:rsidRPr="0014195E" w:rsidRDefault="00A46D93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</w:tc>
      </w:tr>
      <w:tr w:rsidR="00FD3C96" w:rsidRPr="0014195E" w14:paraId="38123651" w14:textId="77777777" w:rsidTr="0014195E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31EDA18D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1D0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5E5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7E9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7B1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72B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C9B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3EF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88E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C88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48C13B71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3F83DDE4" w14:textId="77777777" w:rsidTr="0014195E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2DBA9A38" w14:textId="77777777" w:rsidR="00FD3C96" w:rsidRPr="0014195E" w:rsidRDefault="00FD3C96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B132F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BDECC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F0116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9A60D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3FA58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7CF98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3DAF4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3893A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42D98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5EA8D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</w:tr>
    </w:tbl>
    <w:p w14:paraId="40E45649" w14:textId="77777777" w:rsidR="000067D1" w:rsidRPr="0046492F" w:rsidRDefault="000067D1">
      <w:pPr>
        <w:pStyle w:val="a3"/>
        <w:rPr>
          <w:rFonts w:hint="eastAsia"/>
          <w:spacing w:val="2"/>
          <w:sz w:val="22"/>
          <w:szCs w:val="22"/>
        </w:rPr>
      </w:pPr>
    </w:p>
    <w:p w14:paraId="12CEFBEC" w14:textId="77777777" w:rsidR="0046492F" w:rsidRPr="0046492F" w:rsidRDefault="00A04460">
      <w:pPr>
        <w:pStyle w:val="a3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29A35890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883C92">
        <w:rPr>
          <w:rFonts w:hint="eastAsia"/>
          <w:spacing w:val="2"/>
          <w:sz w:val="22"/>
          <w:szCs w:val="22"/>
        </w:rPr>
        <w:t>の１１０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7A895F41" w14:textId="77777777" w:rsidR="0046492F" w:rsidRDefault="00883C92" w:rsidP="00A46D93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031843BE" w14:textId="77777777" w:rsidR="0046492F" w:rsidRPr="0046492F" w:rsidRDefault="0046492F" w:rsidP="00A46D93">
      <w:pPr>
        <w:pStyle w:val="a3"/>
        <w:rPr>
          <w:rFonts w:hint="eastAsia"/>
          <w:spacing w:val="0"/>
          <w:sz w:val="22"/>
          <w:szCs w:val="22"/>
        </w:rPr>
      </w:pPr>
    </w:p>
    <w:p w14:paraId="54EB7EB4" w14:textId="77777777" w:rsidR="00F56657" w:rsidRDefault="00F56657" w:rsidP="00F56657">
      <w:pPr>
        <w:pStyle w:val="a3"/>
        <w:wordWrap/>
        <w:ind w:firstLineChars="100" w:firstLine="210"/>
        <w:rPr>
          <w:rFonts w:hint="eastAsia"/>
          <w:spacing w:val="-10"/>
          <w:sz w:val="22"/>
          <w:szCs w:val="22"/>
        </w:rPr>
      </w:pPr>
    </w:p>
    <w:p w14:paraId="69689F73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1061386C" w14:textId="77777777" w:rsidTr="0014195E">
        <w:trPr>
          <w:trHeight w:val="1156"/>
        </w:trPr>
        <w:tc>
          <w:tcPr>
            <w:tcW w:w="1320" w:type="dxa"/>
          </w:tcPr>
          <w:p w14:paraId="6DB9EA5F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7CBE4F16" w14:textId="77777777" w:rsidR="00F56657" w:rsidRPr="00A46D93" w:rsidRDefault="00F56657" w:rsidP="00F56657">
      <w:pPr>
        <w:pStyle w:val="a3"/>
        <w:wordWrap/>
        <w:ind w:firstLineChars="200" w:firstLine="420"/>
        <w:rPr>
          <w:rFonts w:hint="eastAsia"/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2BED069D" w14:textId="77777777" w:rsidR="00F56657" w:rsidRDefault="00F56657" w:rsidP="00F56657">
      <w:pPr>
        <w:pStyle w:val="a3"/>
        <w:ind w:firstLineChars="200" w:firstLine="420"/>
        <w:rPr>
          <w:rFonts w:hint="eastAsia"/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7CC5" w14:textId="77777777" w:rsidR="00802A2C" w:rsidRDefault="00802A2C">
      <w:r>
        <w:separator/>
      </w:r>
    </w:p>
  </w:endnote>
  <w:endnote w:type="continuationSeparator" w:id="0">
    <w:p w14:paraId="2F5AEA34" w14:textId="77777777" w:rsidR="00802A2C" w:rsidRDefault="0080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7EC0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5770E8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40ED" w14:textId="77777777" w:rsidR="000067D1" w:rsidRDefault="000067D1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862F" w14:textId="77777777" w:rsidR="00802A2C" w:rsidRDefault="00802A2C">
      <w:r>
        <w:separator/>
      </w:r>
    </w:p>
  </w:footnote>
  <w:footnote w:type="continuationSeparator" w:id="0">
    <w:p w14:paraId="2A731F6F" w14:textId="77777777" w:rsidR="00802A2C" w:rsidRDefault="0080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C203F"/>
    <w:rsid w:val="00132871"/>
    <w:rsid w:val="0014195E"/>
    <w:rsid w:val="00161935"/>
    <w:rsid w:val="001C6FDC"/>
    <w:rsid w:val="002B2840"/>
    <w:rsid w:val="003012CB"/>
    <w:rsid w:val="00347D25"/>
    <w:rsid w:val="004155D1"/>
    <w:rsid w:val="0046492F"/>
    <w:rsid w:val="004A3B8C"/>
    <w:rsid w:val="005D6413"/>
    <w:rsid w:val="006B19D0"/>
    <w:rsid w:val="006D2187"/>
    <w:rsid w:val="00802A2C"/>
    <w:rsid w:val="00814921"/>
    <w:rsid w:val="00822173"/>
    <w:rsid w:val="008233B0"/>
    <w:rsid w:val="00883C92"/>
    <w:rsid w:val="008D282D"/>
    <w:rsid w:val="008F3C0D"/>
    <w:rsid w:val="00984540"/>
    <w:rsid w:val="009C3B06"/>
    <w:rsid w:val="00A04460"/>
    <w:rsid w:val="00A11CAF"/>
    <w:rsid w:val="00A46D93"/>
    <w:rsid w:val="00AD487E"/>
    <w:rsid w:val="00CA71F5"/>
    <w:rsid w:val="00CE287A"/>
    <w:rsid w:val="00CE6D60"/>
    <w:rsid w:val="00D9393C"/>
    <w:rsid w:val="00DA1F10"/>
    <w:rsid w:val="00E42BE6"/>
    <w:rsid w:val="00EE011A"/>
    <w:rsid w:val="00EF3A9C"/>
    <w:rsid w:val="00F56657"/>
    <w:rsid w:val="00F86BF9"/>
    <w:rsid w:val="00FD3C96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96FB50"/>
  <w15:chartTrackingRefBased/>
  <w15:docId w15:val="{9890DD0A-DE27-4774-AEB9-C10B7B9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川上　法宏</cp:lastModifiedBy>
  <cp:revision>3</cp:revision>
  <cp:lastPrinted>2010-05-24T12:20:00Z</cp:lastPrinted>
  <dcterms:created xsi:type="dcterms:W3CDTF">2024-02-27T05:17:00Z</dcterms:created>
  <dcterms:modified xsi:type="dcterms:W3CDTF">2024-02-27T05:22:00Z</dcterms:modified>
</cp:coreProperties>
</file>