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F0A6" w14:textId="77777777" w:rsidR="00A23953" w:rsidRPr="00281A53" w:rsidRDefault="00A23953" w:rsidP="00A23953">
      <w:pPr>
        <w:tabs>
          <w:tab w:val="left" w:pos="1215"/>
          <w:tab w:val="center" w:pos="4655"/>
        </w:tabs>
        <w:snapToGrid w:val="0"/>
        <w:spacing w:line="240" w:lineRule="atLeast"/>
        <w:ind w:firstLineChars="100" w:firstLine="240"/>
        <w:jc w:val="left"/>
        <w:rPr>
          <w:rFonts w:eastAsia="ＭＳ ゴシック"/>
          <w:sz w:val="24"/>
          <w:lang w:eastAsia="zh-TW"/>
        </w:rPr>
      </w:pPr>
      <w:r>
        <w:rPr>
          <w:rFonts w:eastAsia="ＭＳ ゴシック"/>
          <w:sz w:val="24"/>
          <w:lang w:eastAsia="zh-TW"/>
        </w:rPr>
        <w:tab/>
      </w:r>
      <w:r>
        <w:rPr>
          <w:rFonts w:eastAsia="ＭＳ ゴシック"/>
          <w:sz w:val="24"/>
          <w:lang w:eastAsia="zh-TW"/>
        </w:rPr>
        <w:tab/>
      </w:r>
      <w:r w:rsidRPr="00281A53">
        <w:rPr>
          <w:rFonts w:eastAsia="ＭＳ ゴシック" w:hint="eastAsia"/>
          <w:sz w:val="24"/>
          <w:lang w:eastAsia="zh-TW"/>
        </w:rPr>
        <w:t>仕　様　書</w:t>
      </w:r>
    </w:p>
    <w:p w14:paraId="4B0BF575" w14:textId="77777777" w:rsidR="00A23953" w:rsidRPr="00262B37" w:rsidRDefault="00A23953" w:rsidP="00A23953">
      <w:pPr>
        <w:snapToGrid w:val="0"/>
        <w:spacing w:line="240" w:lineRule="atLeast"/>
        <w:rPr>
          <w:rFonts w:ascii="ＭＳ 明朝" w:eastAsia="PMingLiU" w:hAnsi="ＭＳ 明朝"/>
          <w:szCs w:val="21"/>
          <w:lang w:eastAsia="zh-TW"/>
        </w:rPr>
      </w:pPr>
    </w:p>
    <w:p w14:paraId="24D46B96" w14:textId="33684D4E" w:rsidR="00A23953" w:rsidRPr="00281A53" w:rsidRDefault="00A23953" w:rsidP="00A23953">
      <w:pPr>
        <w:tabs>
          <w:tab w:val="left" w:pos="2552"/>
        </w:tabs>
        <w:snapToGrid w:val="0"/>
        <w:spacing w:line="240" w:lineRule="atLeast"/>
        <w:rPr>
          <w:rFonts w:ascii="ＭＳ 明朝" w:hAnsi="ＭＳ 明朝"/>
          <w:szCs w:val="21"/>
        </w:rPr>
      </w:pPr>
      <w:r w:rsidRPr="00281A53">
        <w:rPr>
          <w:rFonts w:ascii="ＭＳ 明朝" w:hAnsi="ＭＳ 明朝" w:hint="eastAsia"/>
          <w:szCs w:val="21"/>
          <w:lang w:eastAsia="zh-TW"/>
        </w:rPr>
        <w:t xml:space="preserve">１　</w:t>
      </w:r>
      <w:r w:rsidRPr="00281A53">
        <w:rPr>
          <w:rFonts w:ascii="ＭＳ 明朝" w:hAnsi="ＭＳ 明朝" w:hint="eastAsia"/>
          <w:szCs w:val="21"/>
        </w:rPr>
        <w:t xml:space="preserve">件　</w:t>
      </w:r>
      <w:r w:rsidRPr="00281A53">
        <w:rPr>
          <w:rFonts w:ascii="ＭＳ 明朝" w:hAnsi="ＭＳ 明朝" w:hint="eastAsia"/>
          <w:szCs w:val="21"/>
          <w:lang w:eastAsia="zh-TW"/>
        </w:rPr>
        <w:t xml:space="preserve">名　</w:t>
      </w:r>
      <w:r w:rsidR="00433F85">
        <w:rPr>
          <w:rFonts w:ascii="ＭＳ 明朝" w:hAnsi="ＭＳ 明朝" w:hint="eastAsia"/>
          <w:szCs w:val="21"/>
        </w:rPr>
        <w:t>ノートパソコン</w:t>
      </w:r>
      <w:r w:rsidR="00F424BD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購入</w:t>
      </w:r>
    </w:p>
    <w:p w14:paraId="04302A6B" w14:textId="77777777" w:rsidR="00A23953" w:rsidRPr="00A528CA" w:rsidRDefault="00A23953" w:rsidP="00A23953">
      <w:pPr>
        <w:snapToGrid w:val="0"/>
        <w:spacing w:line="240" w:lineRule="atLeast"/>
        <w:ind w:firstLineChars="100" w:firstLine="210"/>
        <w:rPr>
          <w:rFonts w:ascii="ＭＳ 明朝" w:hAnsi="ＭＳ 明朝"/>
          <w:szCs w:val="21"/>
        </w:rPr>
      </w:pPr>
    </w:p>
    <w:p w14:paraId="46D804F1" w14:textId="77777777" w:rsidR="00A23953" w:rsidRPr="00281A53" w:rsidRDefault="00A23953" w:rsidP="00A23953">
      <w:pPr>
        <w:snapToGrid w:val="0"/>
        <w:spacing w:line="240" w:lineRule="atLeast"/>
        <w:rPr>
          <w:rFonts w:ascii="ＭＳ 明朝" w:hAnsi="ＭＳ 明朝"/>
          <w:szCs w:val="21"/>
        </w:rPr>
      </w:pPr>
      <w:r w:rsidRPr="00281A53">
        <w:rPr>
          <w:rFonts w:ascii="ＭＳ 明朝" w:hAnsi="ＭＳ 明朝" w:hint="eastAsia"/>
          <w:szCs w:val="21"/>
        </w:rPr>
        <w:t>２　商品名等及び形状その他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9"/>
        <w:gridCol w:w="6095"/>
      </w:tblGrid>
      <w:tr w:rsidR="00A23953" w:rsidRPr="00281A53" w14:paraId="74EACCD4" w14:textId="77777777" w:rsidTr="00DA0271">
        <w:trPr>
          <w:trHeight w:val="301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42629F" w14:textId="77777777" w:rsidR="00A23953" w:rsidRPr="00281A53" w:rsidRDefault="00A23953" w:rsidP="00DE4D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A53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CE5C21" w14:textId="77777777" w:rsidR="00A23953" w:rsidRPr="00281A53" w:rsidRDefault="00A23953" w:rsidP="00DE4D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A53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6095" w:type="dxa"/>
            <w:vAlign w:val="center"/>
          </w:tcPr>
          <w:p w14:paraId="68B14D2E" w14:textId="77777777" w:rsidR="00A23953" w:rsidRPr="00281A53" w:rsidRDefault="00A23953" w:rsidP="00DE4D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</w:t>
            </w:r>
            <w:r w:rsidRPr="00281A53">
              <w:rPr>
                <w:rFonts w:asciiTheme="minorEastAsia" w:eastAsiaTheme="minorEastAsia" w:hAnsiTheme="minorEastAsia" w:hint="eastAsia"/>
                <w:szCs w:val="21"/>
              </w:rPr>
              <w:t>仕様</w:t>
            </w:r>
          </w:p>
        </w:tc>
      </w:tr>
      <w:tr w:rsidR="00A23953" w:rsidRPr="0023522A" w14:paraId="627F3A5A" w14:textId="77777777" w:rsidTr="00DA0271">
        <w:trPr>
          <w:trHeight w:val="469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92A" w14:textId="233BD72D" w:rsidR="00A23953" w:rsidRPr="0023522A" w:rsidRDefault="0038256B" w:rsidP="00DE4D1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522A">
              <w:rPr>
                <w:rFonts w:asciiTheme="minorEastAsia" w:eastAsiaTheme="minorEastAsia" w:hAnsiTheme="minorEastAsia" w:hint="eastAsia"/>
                <w:szCs w:val="21"/>
              </w:rPr>
              <w:t>ノートパソコン</w:t>
            </w:r>
          </w:p>
          <w:p w14:paraId="74F23CAD" w14:textId="49B3AE80" w:rsidR="00A23953" w:rsidRPr="0023522A" w:rsidRDefault="00F424BD" w:rsidP="00DE4D13">
            <w:pPr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522A">
              <w:rPr>
                <w:rFonts w:asciiTheme="minorEastAsia" w:eastAsiaTheme="minorEastAsia" w:hAnsiTheme="minorEastAsia" w:hint="eastAsia"/>
                <w:szCs w:val="21"/>
              </w:rPr>
              <w:t>HP 806X6PA-AAJE</w:t>
            </w:r>
          </w:p>
          <w:p w14:paraId="044EA575" w14:textId="77777777" w:rsidR="00DA0271" w:rsidRPr="0023522A" w:rsidRDefault="00937591" w:rsidP="00DE4D1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522A">
              <w:rPr>
                <w:rFonts w:asciiTheme="minorEastAsia" w:eastAsiaTheme="minorEastAsia" w:hAnsiTheme="minorEastAsia" w:hint="eastAsia"/>
                <w:szCs w:val="21"/>
              </w:rPr>
              <w:t>アッシュブラック</w:t>
            </w:r>
          </w:p>
          <w:p w14:paraId="0C0EB2C2" w14:textId="0B2808A3" w:rsidR="00A23953" w:rsidRPr="0023522A" w:rsidRDefault="00A23953" w:rsidP="00DE4D13">
            <w:pPr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14:paraId="2AEC8456" w14:textId="582E24E3" w:rsidR="00A23953" w:rsidRPr="0023522A" w:rsidRDefault="00DA0271" w:rsidP="00DE4D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22A">
              <w:rPr>
                <w:rFonts w:asciiTheme="minorEastAsia" w:eastAsiaTheme="minorEastAsia" w:hAnsiTheme="minorEastAsia" w:hint="eastAsia"/>
                <w:szCs w:val="21"/>
              </w:rPr>
              <w:t>1式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4E9D9223" w14:textId="44D8A619" w:rsidR="00A23953" w:rsidRPr="0023522A" w:rsidRDefault="00A23953" w:rsidP="00DE4D13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・</w:t>
            </w: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OSがWindows</w:t>
            </w:r>
            <w:r w:rsidRPr="0023522A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</w:t>
            </w: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11</w:t>
            </w:r>
            <w:r w:rsidRPr="0023522A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</w:t>
            </w: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Proであること。</w:t>
            </w:r>
          </w:p>
          <w:p w14:paraId="0DFC19B7" w14:textId="1A24CDFD" w:rsidR="00A23953" w:rsidRPr="0023522A" w:rsidRDefault="00A23953" w:rsidP="00DE4D13">
            <w:pPr>
              <w:snapToGrid w:val="0"/>
              <w:ind w:left="100" w:hangingChars="50" w:hanging="10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・CPUがインテル® Core™ i7-13</w:t>
            </w:r>
            <w:r w:rsidR="00F424BD"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55</w:t>
            </w:r>
            <w:r w:rsidRPr="0023522A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U</w:t>
            </w: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であること。</w:t>
            </w:r>
          </w:p>
          <w:p w14:paraId="2FCBB545" w14:textId="6C1590EA" w:rsidR="00A23953" w:rsidRPr="0023522A" w:rsidRDefault="00A23953" w:rsidP="00DE4D13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・メモリーが3</w:t>
            </w:r>
            <w:r w:rsidRPr="0023522A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2</w:t>
            </w: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 GB (オンボード)であること。</w:t>
            </w:r>
          </w:p>
          <w:p w14:paraId="34F5E073" w14:textId="7029CAB6" w:rsidR="00A23953" w:rsidRPr="0023522A" w:rsidRDefault="00A23953" w:rsidP="00DE4D13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・ストレージが</w:t>
            </w:r>
            <w:r w:rsidR="00433F85"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1TB SSD</w:t>
            </w:r>
            <w:r w:rsidR="001B2086"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（PCIe</w:t>
            </w:r>
            <w:r w:rsidR="001B2086" w:rsidRPr="0023522A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Gen4x4 </w:t>
            </w:r>
            <w:proofErr w:type="spellStart"/>
            <w:r w:rsidR="001B2086" w:rsidRPr="0023522A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NVMe</w:t>
            </w:r>
            <w:proofErr w:type="spellEnd"/>
            <w:r w:rsidR="001B2086" w:rsidRPr="0023522A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M.2</w:t>
            </w:r>
            <w:r w:rsidR="001B2086"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）</w:t>
            </w: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であること。</w:t>
            </w:r>
          </w:p>
          <w:p w14:paraId="5876C818" w14:textId="77777777" w:rsidR="00DA0271" w:rsidRPr="0023522A" w:rsidRDefault="00A23953" w:rsidP="00DE4D13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・ディスプレイが</w:t>
            </w:r>
            <w:r w:rsidR="001B2086"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13.5インチ・3K2K ブライトビュー(光沢)・OLEDタッチディスプレイ※アンチリフレクションコーティング仕様</w:t>
            </w: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であること。</w:t>
            </w:r>
          </w:p>
          <w:p w14:paraId="14E75EAE" w14:textId="69322FD4" w:rsidR="00DA0271" w:rsidRPr="0023522A" w:rsidRDefault="00B66D02" w:rsidP="00DE4D13">
            <w:pPr>
              <w:snapToGrid w:val="0"/>
              <w:jc w:val="lef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</w:t>
            </w:r>
            <w:r w:rsidR="00DA0271"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以下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を</w:t>
            </w:r>
            <w:r w:rsid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付属品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として納入する</w:t>
            </w:r>
            <w:r w:rsid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こと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。</w:t>
            </w:r>
          </w:p>
          <w:p w14:paraId="157A8FCD" w14:textId="2C823198" w:rsidR="00DA0271" w:rsidRPr="0023522A" w:rsidRDefault="00DA0271" w:rsidP="00E03864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・HP </w:t>
            </w:r>
            <w:proofErr w:type="spellStart"/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Spectre</w:t>
            </w:r>
            <w:proofErr w:type="spellEnd"/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 x360 14-ef 用液晶保護フィルム</w:t>
            </w:r>
            <w:bookmarkStart w:id="0" w:name="_GoBack"/>
            <w:bookmarkEnd w:id="0"/>
          </w:p>
          <w:p w14:paraId="19EB7BA6" w14:textId="0A885B82" w:rsidR="00DA0271" w:rsidRPr="0023522A" w:rsidRDefault="00DA0271" w:rsidP="00E03864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・HP 65W USB-C ラップトップチャージャー</w:t>
            </w:r>
            <w:r w:rsidR="00541B3E" w:rsidRPr="0023522A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（追加用）</w:t>
            </w:r>
          </w:p>
          <w:p w14:paraId="27AFB48D" w14:textId="77777777" w:rsidR="00DA0271" w:rsidRPr="0023522A" w:rsidRDefault="00DA0271" w:rsidP="00DE4D13">
            <w:pPr>
              <w:snapToGrid w:val="0"/>
              <w:jc w:val="lef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・HP 710 リチャージャブル ワイヤレス静音マウス (シルバー)</w:t>
            </w:r>
          </w:p>
          <w:p w14:paraId="2ABBE5F1" w14:textId="6AEB6F38" w:rsidR="00DA0271" w:rsidRPr="0023522A" w:rsidRDefault="00DA0271" w:rsidP="00DE4D13">
            <w:pPr>
              <w:snapToGrid w:val="0"/>
              <w:jc w:val="lef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 xml:space="preserve">・ateliers PENELOPE </w:t>
            </w:r>
            <w:r w:rsidR="00BC603F" w:rsidRPr="0023522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Laptop 13 </w:t>
            </w:r>
            <w:proofErr w:type="spellStart"/>
            <w:r w:rsidR="00BC603F" w:rsidRPr="0023522A">
              <w:rPr>
                <w:rFonts w:asciiTheme="minorEastAsia" w:eastAsiaTheme="minorEastAsia" w:hAnsiTheme="minorEastAsia" w:cs="Courier New"/>
                <w:sz w:val="20"/>
                <w:szCs w:val="20"/>
              </w:rPr>
              <w:t>favo</w:t>
            </w:r>
            <w:proofErr w:type="spellEnd"/>
            <w:r w:rsidRPr="0023522A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（マスタード）</w:t>
            </w:r>
          </w:p>
          <w:p w14:paraId="340943EA" w14:textId="19DB80C2" w:rsidR="00A23953" w:rsidRPr="0023522A" w:rsidRDefault="00DA0271" w:rsidP="00DE4D13">
            <w:pPr>
              <w:snapToGrid w:val="0"/>
              <w:jc w:val="lef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 w:rsidRPr="0023522A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・HP トラベル USB-C マルチポートハブ</w:t>
            </w:r>
          </w:p>
        </w:tc>
      </w:tr>
    </w:tbl>
    <w:p w14:paraId="45EE8070" w14:textId="77777777" w:rsidR="00A23953" w:rsidRPr="0023522A" w:rsidRDefault="00A23953" w:rsidP="00A23953">
      <w:pPr>
        <w:snapToGrid w:val="0"/>
        <w:spacing w:line="240" w:lineRule="atLeast"/>
        <w:ind w:leftChars="100" w:left="630" w:hangingChars="200" w:hanging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3522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※上記仕様を満たす他の製品を納入しようとする場合は、事前に担当者に確認の上、了承を得ること。</w:t>
      </w:r>
    </w:p>
    <w:p w14:paraId="69C2182F" w14:textId="77777777" w:rsidR="00A23953" w:rsidRPr="0023522A" w:rsidRDefault="00A23953" w:rsidP="00A23953">
      <w:pPr>
        <w:snapToGrid w:val="0"/>
        <w:spacing w:line="240" w:lineRule="atLeas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626B890" w14:textId="77777777" w:rsidR="00A23953" w:rsidRPr="0023522A" w:rsidRDefault="00A23953" w:rsidP="00A23953">
      <w:pPr>
        <w:snapToGrid w:val="0"/>
        <w:spacing w:line="240" w:lineRule="atLeast"/>
        <w:ind w:left="2268" w:hangingChars="1080" w:hanging="2268"/>
        <w:rPr>
          <w:rFonts w:asciiTheme="minorEastAsia" w:eastAsiaTheme="minorEastAsia" w:hAnsiTheme="minorEastAsia"/>
          <w:color w:val="000000" w:themeColor="text1"/>
          <w:szCs w:val="21"/>
        </w:rPr>
      </w:pPr>
      <w:r w:rsidRPr="0023522A">
        <w:rPr>
          <w:rFonts w:asciiTheme="minorEastAsia" w:eastAsiaTheme="minorEastAsia" w:hAnsiTheme="minorEastAsia" w:hint="eastAsia"/>
          <w:color w:val="000000" w:themeColor="text1"/>
          <w:szCs w:val="21"/>
        </w:rPr>
        <w:t>３　検収受領　　　　　本品の納品・受領については、情報科学部分室において検収を行った後、指定場所に納入し、良好な状態で受領する。</w:t>
      </w:r>
    </w:p>
    <w:p w14:paraId="26833EF6" w14:textId="77777777" w:rsidR="00A23953" w:rsidRPr="0023522A" w:rsidRDefault="00A23953" w:rsidP="00A23953">
      <w:pPr>
        <w:snapToGrid w:val="0"/>
        <w:spacing w:line="240" w:lineRule="atLeast"/>
        <w:ind w:left="2268" w:hangingChars="1080" w:hanging="2268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4132442" w14:textId="77777777" w:rsidR="00A23953" w:rsidRPr="0023522A" w:rsidRDefault="00A23953" w:rsidP="00A23953">
      <w:pPr>
        <w:snapToGrid w:val="0"/>
        <w:spacing w:line="240" w:lineRule="atLeast"/>
        <w:ind w:leftChars="-67" w:left="-141" w:firstLineChars="67" w:firstLine="141"/>
        <w:rPr>
          <w:rFonts w:ascii="????? ?? ?????" w:eastAsiaTheme="minorEastAsia" w:hAnsi="????? ?? ?????" w:cs="????? ?? ?????"/>
          <w:color w:val="000000" w:themeColor="text1"/>
          <w:szCs w:val="21"/>
        </w:rPr>
      </w:pPr>
      <w:r w:rsidRPr="0023522A">
        <w:rPr>
          <w:rFonts w:asciiTheme="minorEastAsia" w:eastAsiaTheme="minorEastAsia" w:hAnsiTheme="minorEastAsia" w:hint="eastAsia"/>
          <w:color w:val="000000" w:themeColor="text1"/>
          <w:szCs w:val="21"/>
        </w:rPr>
        <w:t>４　保証その他　　　　保証期間は、本品検査受領後、</w:t>
      </w:r>
      <w:r w:rsidRPr="0023522A">
        <w:rPr>
          <w:rFonts w:asciiTheme="minorEastAsia" w:eastAsiaTheme="minorEastAsia" w:hAnsiTheme="minorEastAsia" w:hint="eastAsia"/>
          <w:szCs w:val="21"/>
        </w:rPr>
        <w:t>１年間とす</w:t>
      </w:r>
      <w:r w:rsidRPr="0023522A">
        <w:rPr>
          <w:rFonts w:asciiTheme="minorEastAsia" w:eastAsiaTheme="minorEastAsia" w:hAnsiTheme="minorEastAsia" w:hint="eastAsia"/>
          <w:color w:val="000000" w:themeColor="text1"/>
          <w:szCs w:val="21"/>
        </w:rPr>
        <w:t>る。</w:t>
      </w:r>
    </w:p>
    <w:p w14:paraId="3D62B6FE" w14:textId="77777777" w:rsidR="00A23953" w:rsidRPr="0023522A" w:rsidRDefault="00A23953" w:rsidP="00A23953">
      <w:pPr>
        <w:snapToGrid w:val="0"/>
        <w:spacing w:line="240" w:lineRule="atLeast"/>
        <w:ind w:leftChars="1098" w:left="2306"/>
        <w:rPr>
          <w:rFonts w:asciiTheme="minorEastAsia" w:eastAsiaTheme="minorEastAsia" w:hAnsiTheme="minorEastAsia"/>
          <w:color w:val="000000" w:themeColor="text1"/>
          <w:szCs w:val="21"/>
        </w:rPr>
      </w:pPr>
      <w:r w:rsidRPr="0023522A">
        <w:rPr>
          <w:rFonts w:asciiTheme="minorEastAsia" w:eastAsiaTheme="minorEastAsia" w:hAnsiTheme="minorEastAsia" w:hint="eastAsia"/>
          <w:color w:val="000000" w:themeColor="text1"/>
          <w:szCs w:val="21"/>
        </w:rPr>
        <w:t>ただし、納入者（又は製造者）の責任に属する不良箇所が生じた場合は、本学担当者と連絡のうえ、無料で修理又は良品と取り替えるものとする。</w:t>
      </w:r>
    </w:p>
    <w:p w14:paraId="0F12FEE6" w14:textId="77777777" w:rsidR="00A23953" w:rsidRPr="0023522A" w:rsidRDefault="00A23953" w:rsidP="00A23953">
      <w:pPr>
        <w:snapToGrid w:val="0"/>
        <w:spacing w:line="240" w:lineRule="atLeast"/>
        <w:ind w:leftChars="1098" w:left="2306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6C9821D" w14:textId="77777777" w:rsidR="00A23953" w:rsidRPr="0023522A" w:rsidRDefault="00A23953" w:rsidP="00A23953">
      <w:pPr>
        <w:snapToGrid w:val="0"/>
        <w:spacing w:line="240" w:lineRule="atLeast"/>
        <w:ind w:left="2520" w:hangingChars="1200" w:hanging="2520"/>
        <w:rPr>
          <w:rFonts w:asciiTheme="minorEastAsia" w:eastAsiaTheme="minorEastAsia" w:hAnsiTheme="minorEastAsia"/>
          <w:color w:val="000000" w:themeColor="text1"/>
          <w:szCs w:val="21"/>
        </w:rPr>
      </w:pPr>
      <w:r w:rsidRPr="0023522A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23522A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納入場所　　　　　広島市安佐南区大塚東三丁目４番１号</w:t>
      </w:r>
    </w:p>
    <w:p w14:paraId="5B917417" w14:textId="36C9C058" w:rsidR="00A23953" w:rsidRPr="0023522A" w:rsidRDefault="00A23953" w:rsidP="00A23953">
      <w:pPr>
        <w:snapToGrid w:val="0"/>
        <w:spacing w:line="240" w:lineRule="atLeast"/>
        <w:ind w:leftChars="100" w:left="2520" w:hangingChars="1100" w:hanging="2310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  <w:r w:rsidRPr="0023522A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 xml:space="preserve">　　　　　　　　　　広島市立大学　情報科学部棟423号室</w:t>
      </w:r>
    </w:p>
    <w:p w14:paraId="761F8339" w14:textId="77777777" w:rsidR="00A23953" w:rsidRPr="0023522A" w:rsidRDefault="00A23953" w:rsidP="00A23953">
      <w:pPr>
        <w:snapToGrid w:val="0"/>
        <w:spacing w:line="240" w:lineRule="atLeast"/>
        <w:ind w:leftChars="100" w:left="2520" w:hangingChars="1100" w:hanging="2310"/>
        <w:rPr>
          <w:rFonts w:asciiTheme="minorEastAsia" w:eastAsiaTheme="minorEastAsia" w:hAnsiTheme="minorEastAsia"/>
          <w:szCs w:val="21"/>
          <w:lang w:eastAsia="zh-TW"/>
        </w:rPr>
      </w:pPr>
    </w:p>
    <w:p w14:paraId="31FA1EFD" w14:textId="2B88A512" w:rsidR="00A23953" w:rsidRPr="0023522A" w:rsidRDefault="00A23953" w:rsidP="00A23953">
      <w:pPr>
        <w:snapToGrid w:val="0"/>
        <w:spacing w:line="240" w:lineRule="atLeast"/>
        <w:ind w:left="2520" w:hangingChars="1200" w:hanging="2520"/>
        <w:rPr>
          <w:rFonts w:asciiTheme="minorEastAsia" w:eastAsiaTheme="minorEastAsia" w:hAnsiTheme="minorEastAsia"/>
          <w:szCs w:val="21"/>
        </w:rPr>
      </w:pPr>
      <w:r w:rsidRPr="0023522A">
        <w:rPr>
          <w:rFonts w:asciiTheme="minorEastAsia" w:eastAsiaTheme="minorEastAsia" w:hAnsiTheme="minorEastAsia" w:hint="eastAsia"/>
          <w:szCs w:val="21"/>
          <w:lang w:eastAsia="zh-TW"/>
        </w:rPr>
        <w:t xml:space="preserve">６　納入期限　　　　　</w:t>
      </w:r>
      <w:r w:rsidRPr="0023522A">
        <w:rPr>
          <w:rFonts w:asciiTheme="minorEastAsia" w:eastAsiaTheme="minorEastAsia" w:hAnsiTheme="minorEastAsia" w:hint="eastAsia"/>
          <w:szCs w:val="21"/>
        </w:rPr>
        <w:t>2023</w:t>
      </w:r>
      <w:r w:rsidRPr="0023522A">
        <w:rPr>
          <w:rFonts w:asciiTheme="minorEastAsia" w:eastAsiaTheme="minorEastAsia" w:hAnsiTheme="minorEastAsia" w:hint="eastAsia"/>
          <w:szCs w:val="21"/>
          <w:lang w:eastAsia="zh-TW"/>
        </w:rPr>
        <w:t>年</w:t>
      </w:r>
      <w:r w:rsidRPr="0023522A">
        <w:rPr>
          <w:rFonts w:asciiTheme="minorEastAsia" w:eastAsiaTheme="minorEastAsia" w:hAnsiTheme="minorEastAsia" w:hint="eastAsia"/>
          <w:szCs w:val="21"/>
        </w:rPr>
        <w:t>9</w:t>
      </w:r>
      <w:r w:rsidRPr="0023522A">
        <w:rPr>
          <w:rFonts w:asciiTheme="minorEastAsia" w:eastAsiaTheme="minorEastAsia" w:hAnsiTheme="minorEastAsia" w:hint="eastAsia"/>
          <w:szCs w:val="21"/>
          <w:lang w:eastAsia="zh-TW"/>
        </w:rPr>
        <w:t>月</w:t>
      </w:r>
      <w:r w:rsidRPr="0023522A">
        <w:rPr>
          <w:rFonts w:asciiTheme="minorEastAsia" w:eastAsiaTheme="minorEastAsia" w:hAnsiTheme="minorEastAsia" w:hint="eastAsia"/>
          <w:szCs w:val="21"/>
        </w:rPr>
        <w:t>29</w:t>
      </w:r>
      <w:r w:rsidRPr="0023522A">
        <w:rPr>
          <w:rFonts w:asciiTheme="minorEastAsia" w:eastAsiaTheme="minorEastAsia" w:hAnsiTheme="minorEastAsia" w:hint="eastAsia"/>
          <w:szCs w:val="21"/>
          <w:lang w:eastAsia="zh-TW"/>
        </w:rPr>
        <w:t>日</w:t>
      </w:r>
      <w:r w:rsidRPr="0023522A">
        <w:rPr>
          <w:rFonts w:asciiTheme="minorEastAsia" w:eastAsiaTheme="minorEastAsia" w:hAnsiTheme="minorEastAsia" w:hint="eastAsia"/>
          <w:szCs w:val="21"/>
        </w:rPr>
        <w:t>（金）</w:t>
      </w:r>
    </w:p>
    <w:p w14:paraId="63839E5C" w14:textId="77777777" w:rsidR="00A23953" w:rsidRPr="0023522A" w:rsidRDefault="00A23953" w:rsidP="00A23953">
      <w:pPr>
        <w:snapToGrid w:val="0"/>
        <w:spacing w:line="240" w:lineRule="atLeast"/>
        <w:ind w:leftChars="100" w:left="2520" w:hangingChars="1100" w:hanging="2310"/>
        <w:rPr>
          <w:rFonts w:asciiTheme="minorEastAsia" w:eastAsiaTheme="minorEastAsia" w:hAnsiTheme="minorEastAsia"/>
          <w:szCs w:val="21"/>
          <w:lang w:eastAsia="zh-TW"/>
        </w:rPr>
      </w:pPr>
    </w:p>
    <w:p w14:paraId="4B5F1014" w14:textId="77777777" w:rsidR="00A23953" w:rsidRPr="0023522A" w:rsidRDefault="00A23953" w:rsidP="00A23953">
      <w:pPr>
        <w:snapToGrid w:val="0"/>
        <w:spacing w:line="240" w:lineRule="atLeast"/>
        <w:ind w:left="2520" w:hangingChars="1200" w:hanging="2520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 w:rsidRPr="0023522A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Pr="0023522A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連　絡　先　　　　広島市安佐南区大塚東三丁目４番１号</w:t>
      </w:r>
    </w:p>
    <w:p w14:paraId="18F8B53F" w14:textId="77777777" w:rsidR="00A23953" w:rsidRPr="00F00215" w:rsidRDefault="00A23953" w:rsidP="00A23953">
      <w:pPr>
        <w:snapToGrid w:val="0"/>
        <w:spacing w:line="240" w:lineRule="atLeast"/>
        <w:ind w:leftChars="100" w:left="2520" w:hangingChars="1100" w:hanging="2310"/>
        <w:rPr>
          <w:rFonts w:asciiTheme="minorEastAsia" w:eastAsia="PMingLiU" w:hAnsiTheme="minorEastAsia"/>
          <w:color w:val="000000" w:themeColor="text1"/>
          <w:szCs w:val="21"/>
          <w:lang w:eastAsia="zh-TW"/>
        </w:rPr>
      </w:pPr>
      <w:r w:rsidRPr="0023522A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　　　　　　　　　広島市立大学</w:t>
      </w:r>
    </w:p>
    <w:p w14:paraId="184DED88" w14:textId="77777777" w:rsidR="00A23953" w:rsidRPr="00205960" w:rsidRDefault="00A23953" w:rsidP="00A23953">
      <w:pPr>
        <w:snapToGrid w:val="0"/>
        <w:spacing w:line="240" w:lineRule="atLeast"/>
        <w:ind w:firstLineChars="1100" w:firstLine="2310"/>
        <w:rPr>
          <w:rFonts w:asciiTheme="minorEastAsia" w:eastAsia="PMingLiU" w:hAnsiTheme="minorEastAsia"/>
          <w:color w:val="000000" w:themeColor="text1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社会連携センター</w:t>
      </w:r>
    </w:p>
    <w:p w14:paraId="009E445D" w14:textId="77777777" w:rsidR="00A23953" w:rsidRPr="00E75DAE" w:rsidRDefault="00A23953" w:rsidP="00A23953">
      <w:pPr>
        <w:snapToGrid w:val="0"/>
        <w:spacing w:line="240" w:lineRule="atLeast"/>
        <w:ind w:firstLineChars="1100" w:firstLine="2310"/>
        <w:rPr>
          <w:rFonts w:asciiTheme="minorEastAsia" w:eastAsiaTheme="minorEastAsia" w:hAnsiTheme="minorEastAsia"/>
          <w:color w:val="000000" w:themeColor="text1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電</w:t>
      </w:r>
      <w:r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話</w:t>
      </w: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（０８２）８３０－１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７６４</w:t>
      </w:r>
    </w:p>
    <w:p w14:paraId="52B161FA" w14:textId="77777777" w:rsidR="00A23953" w:rsidRPr="00E75DAE" w:rsidRDefault="00A23953" w:rsidP="00A23953">
      <w:pPr>
        <w:snapToGrid w:val="0"/>
        <w:spacing w:line="240" w:lineRule="atLeast"/>
        <w:ind w:leftChars="100" w:left="2940" w:hangingChars="1300" w:hanging="2730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</w:p>
    <w:p w14:paraId="7A088484" w14:textId="77777777" w:rsidR="00A23953" w:rsidRPr="00E75DAE" w:rsidRDefault="00A23953" w:rsidP="00A23953">
      <w:pPr>
        <w:snapToGrid w:val="0"/>
        <w:spacing w:line="240" w:lineRule="atLeast"/>
        <w:ind w:left="2940" w:hangingChars="1400" w:hanging="2940"/>
        <w:rPr>
          <w:rFonts w:asciiTheme="minorEastAsia" w:eastAsiaTheme="minorEastAsia" w:hAnsiTheme="minorEastAsia"/>
          <w:color w:val="000000" w:themeColor="text1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８　そ　の　他　　　　１) 落札者は、契約締結後、直ちに納入場所の本学教員に連絡を</w:t>
      </w:r>
    </w:p>
    <w:p w14:paraId="33D0B94F" w14:textId="77777777" w:rsidR="00A23953" w:rsidRPr="00281A53" w:rsidRDefault="00A23953" w:rsidP="00A23953">
      <w:pPr>
        <w:snapToGrid w:val="0"/>
        <w:spacing w:line="240" w:lineRule="atLeast"/>
        <w:ind w:leftChars="1300" w:left="2940" w:hangingChars="100" w:hanging="210"/>
        <w:rPr>
          <w:rFonts w:asciiTheme="minorEastAsia" w:eastAsiaTheme="minorEastAsia" w:hAnsiTheme="minorEastAsia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行い設置・納入</w:t>
      </w:r>
      <w:r w:rsidRPr="00281A53">
        <w:rPr>
          <w:rFonts w:asciiTheme="minorEastAsia" w:eastAsiaTheme="minorEastAsia" w:hAnsiTheme="minorEastAsia" w:hint="eastAsia"/>
          <w:szCs w:val="21"/>
        </w:rPr>
        <w:t>等の詳細な調整を行うこと。</w:t>
      </w:r>
    </w:p>
    <w:p w14:paraId="6961E131" w14:textId="77777777" w:rsidR="00A23953" w:rsidRPr="00281A53" w:rsidRDefault="00A23953" w:rsidP="00A23953">
      <w:pPr>
        <w:snapToGrid w:val="0"/>
        <w:spacing w:line="240" w:lineRule="atLeast"/>
        <w:ind w:firstLineChars="1100" w:firstLine="2310"/>
        <w:rPr>
          <w:rFonts w:asciiTheme="minorEastAsia" w:eastAsiaTheme="minorEastAsia" w:hAnsiTheme="minorEastAsia"/>
          <w:szCs w:val="21"/>
        </w:rPr>
      </w:pPr>
      <w:r w:rsidRPr="00281A53">
        <w:rPr>
          <w:rFonts w:asciiTheme="minorEastAsia" w:eastAsiaTheme="minorEastAsia" w:hAnsiTheme="minorEastAsia" w:hint="eastAsia"/>
          <w:szCs w:val="21"/>
        </w:rPr>
        <w:t>２）本品に関する疑義等が生じた場合は、直ちに担当者と連絡協</w:t>
      </w:r>
    </w:p>
    <w:p w14:paraId="6B08F84E" w14:textId="77777777" w:rsidR="00A23953" w:rsidRPr="00281A53" w:rsidRDefault="00A23953" w:rsidP="00A23953">
      <w:pPr>
        <w:snapToGrid w:val="0"/>
        <w:spacing w:line="240" w:lineRule="atLeast"/>
        <w:ind w:firstLineChars="1300" w:firstLine="2730"/>
        <w:rPr>
          <w:rFonts w:asciiTheme="minorEastAsia" w:eastAsiaTheme="minorEastAsia" w:hAnsiTheme="minorEastAsia"/>
          <w:szCs w:val="21"/>
        </w:rPr>
      </w:pPr>
      <w:r w:rsidRPr="00281A53">
        <w:rPr>
          <w:rFonts w:asciiTheme="minorEastAsia" w:eastAsiaTheme="minorEastAsia" w:hAnsiTheme="minorEastAsia" w:hint="eastAsia"/>
          <w:szCs w:val="21"/>
        </w:rPr>
        <w:t>議のうえ決定すること。</w:t>
      </w:r>
    </w:p>
    <w:p w14:paraId="0888D7DD" w14:textId="614D44B7" w:rsidR="000336F0" w:rsidRPr="00A23953" w:rsidRDefault="00A23953" w:rsidP="000874B4">
      <w:pPr>
        <w:snapToGrid w:val="0"/>
        <w:spacing w:line="240" w:lineRule="atLeast"/>
        <w:ind w:firstLineChars="1100" w:firstLine="2310"/>
      </w:pPr>
      <w:r w:rsidRPr="00281A53">
        <w:rPr>
          <w:rFonts w:asciiTheme="minorEastAsia" w:eastAsiaTheme="minorEastAsia" w:hAnsiTheme="minorEastAsia" w:hint="eastAsia"/>
          <w:szCs w:val="21"/>
        </w:rPr>
        <w:t>３）上記発注品の納品は、新品に限る。</w:t>
      </w:r>
    </w:p>
    <w:sectPr w:rsidR="000336F0" w:rsidRPr="00A23953" w:rsidSect="00DA0271">
      <w:pgSz w:w="11906" w:h="16838" w:code="9"/>
      <w:pgMar w:top="680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D573" w14:textId="77777777" w:rsidR="00A23953" w:rsidRDefault="00A23953" w:rsidP="00A23953">
      <w:r>
        <w:separator/>
      </w:r>
    </w:p>
  </w:endnote>
  <w:endnote w:type="continuationSeparator" w:id="0">
    <w:p w14:paraId="4B96C8C7" w14:textId="77777777" w:rsidR="00A23953" w:rsidRDefault="00A23953" w:rsidP="00A2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? ?? ?????">
    <w:altName w:val="Calibri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BDD3" w14:textId="77777777" w:rsidR="00A23953" w:rsidRDefault="00A23953" w:rsidP="00A23953">
      <w:r>
        <w:separator/>
      </w:r>
    </w:p>
  </w:footnote>
  <w:footnote w:type="continuationSeparator" w:id="0">
    <w:p w14:paraId="61C994FD" w14:textId="77777777" w:rsidR="00A23953" w:rsidRDefault="00A23953" w:rsidP="00A2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BA"/>
    <w:rsid w:val="000336F0"/>
    <w:rsid w:val="000874B4"/>
    <w:rsid w:val="001B2086"/>
    <w:rsid w:val="0023522A"/>
    <w:rsid w:val="0038256B"/>
    <w:rsid w:val="00433F85"/>
    <w:rsid w:val="00541B3E"/>
    <w:rsid w:val="00937591"/>
    <w:rsid w:val="00A23953"/>
    <w:rsid w:val="00B66D02"/>
    <w:rsid w:val="00BC603F"/>
    <w:rsid w:val="00CD6DBA"/>
    <w:rsid w:val="00DA0271"/>
    <w:rsid w:val="00E03864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E5B9C"/>
  <w15:chartTrackingRefBased/>
  <w15:docId w15:val="{26D24664-CF89-45B4-BEF7-A2B775CD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953"/>
  </w:style>
  <w:style w:type="paragraph" w:styleId="a5">
    <w:name w:val="footer"/>
    <w:basedOn w:val="a"/>
    <w:link w:val="a6"/>
    <w:uiPriority w:val="99"/>
    <w:unhideWhenUsed/>
    <w:rsid w:val="00A23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近江　志寿子</dc:creator>
  <cp:keywords/>
  <dc:description/>
  <cp:lastModifiedBy>近江　志寿子</cp:lastModifiedBy>
  <cp:revision>8</cp:revision>
  <cp:lastPrinted>2023-08-04T05:26:00Z</cp:lastPrinted>
  <dcterms:created xsi:type="dcterms:W3CDTF">2023-08-04T04:18:00Z</dcterms:created>
  <dcterms:modified xsi:type="dcterms:W3CDTF">2023-08-07T01:55:00Z</dcterms:modified>
</cp:coreProperties>
</file>