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7DC4" w14:textId="2E19684C" w:rsidR="00FB2D27" w:rsidRPr="00FB2D27" w:rsidRDefault="00FB2D27" w:rsidP="00FB2D27">
      <w:r w:rsidRPr="00FB2D27">
        <w:t xml:space="preserve">課外活動団体　</w:t>
      </w:r>
      <w:r>
        <w:rPr>
          <w:rFonts w:hint="eastAsia"/>
        </w:rPr>
        <w:t>代表役員の皆様</w:t>
      </w:r>
    </w:p>
    <w:p w14:paraId="20AC65EE" w14:textId="77777777" w:rsidR="00FB2D27" w:rsidRDefault="00FB2D27" w:rsidP="00FB2D27"/>
    <w:p w14:paraId="09D3CE1B" w14:textId="41205E87" w:rsidR="00FB2D27" w:rsidRPr="00FB2D27" w:rsidRDefault="00FB2D27" w:rsidP="00FB2D27">
      <w:r w:rsidRPr="00FB2D27">
        <w:t>学生支援室では、課外活動の活性化および環境整備を目的として、下記のとおり「特別助成制度」の募集を行います。申請を希望する</w:t>
      </w:r>
      <w:r w:rsidR="00622C17">
        <w:rPr>
          <w:rFonts w:hint="eastAsia"/>
        </w:rPr>
        <w:t>クラブ</w:t>
      </w:r>
      <w:r w:rsidRPr="00FB2D27">
        <w:t>団体は、内容をご確認のうえ、期限までに必要書類をご提出ください。</w:t>
      </w:r>
    </w:p>
    <w:p w14:paraId="1D9685B4" w14:textId="77777777" w:rsidR="00FB2D27" w:rsidRPr="00FB2D27" w:rsidRDefault="00765D2C" w:rsidP="00FB2D27">
      <w:r>
        <w:pict w14:anchorId="2D2A9FD8">
          <v:rect id="_x0000_i1025" style="width:0;height:1.5pt" o:hralign="center" o:hrstd="t" o:hr="t" fillcolor="#a0a0a0" stroked="f">
            <v:textbox inset="5.85pt,.7pt,5.85pt,.7pt"/>
          </v:rect>
        </w:pict>
      </w:r>
    </w:p>
    <w:p w14:paraId="3293FE18" w14:textId="77777777" w:rsidR="00FB2D27" w:rsidRPr="00FB2D27" w:rsidRDefault="00FB2D27" w:rsidP="00FB2D27">
      <w:pPr>
        <w:rPr>
          <w:b/>
          <w:bCs/>
        </w:rPr>
      </w:pPr>
      <w:r w:rsidRPr="00FB2D27">
        <w:rPr>
          <w:b/>
          <w:bCs/>
        </w:rPr>
        <w:t>１．制度概要</w:t>
      </w:r>
    </w:p>
    <w:p w14:paraId="72879EEE" w14:textId="25B37ECE" w:rsidR="00FB2D27" w:rsidRPr="00FB2D27" w:rsidRDefault="00FB2D27" w:rsidP="00FB2D27">
      <w:r w:rsidRPr="00FB2D27">
        <w:t>本制度は、</w:t>
      </w:r>
      <w:r w:rsidR="00622C17">
        <w:rPr>
          <w:rFonts w:hint="eastAsia"/>
        </w:rPr>
        <w:t>クラブ</w:t>
      </w:r>
      <w:r w:rsidRPr="00FB2D27">
        <w:t>団体が共用する高額な物品や設備の購入費用の一部を助成するものです。</w:t>
      </w:r>
    </w:p>
    <w:p w14:paraId="57E903D9" w14:textId="77777777" w:rsidR="00FB2D27" w:rsidRPr="00FB2D27" w:rsidRDefault="00FB2D27" w:rsidP="00FB2D27">
      <w:pPr>
        <w:rPr>
          <w:b/>
          <w:bCs/>
        </w:rPr>
      </w:pPr>
      <w:r w:rsidRPr="00FB2D27">
        <w:rPr>
          <w:b/>
          <w:bCs/>
        </w:rPr>
        <w:t>対象となる内容</w:t>
      </w:r>
    </w:p>
    <w:p w14:paraId="2145918C" w14:textId="4C367DE9" w:rsidR="00FB2D27" w:rsidRPr="00FB2D27" w:rsidRDefault="00FB2D27" w:rsidP="00FB2D27">
      <w:pPr>
        <w:numPr>
          <w:ilvl w:val="0"/>
          <w:numId w:val="1"/>
        </w:numPr>
      </w:pPr>
      <w:r w:rsidRPr="00FB2D27">
        <w:t>団体の活動に必要な共有物品</w:t>
      </w:r>
      <w:r w:rsidR="00EE793B">
        <w:rPr>
          <w:rFonts w:hint="eastAsia"/>
        </w:rPr>
        <w:t>で、長期的な利用が見込まれるもの</w:t>
      </w:r>
    </w:p>
    <w:p w14:paraId="22E3CC40" w14:textId="72F26A2E" w:rsidR="00FB2D27" w:rsidRPr="00FB2D27" w:rsidRDefault="00FB2D27" w:rsidP="00FB2D27">
      <w:pPr>
        <w:numPr>
          <w:ilvl w:val="0"/>
          <w:numId w:val="1"/>
        </w:numPr>
      </w:pPr>
      <w:r w:rsidRPr="00FB2D27">
        <w:t>一般助成では対応が難しい高額</w:t>
      </w:r>
      <w:r w:rsidR="00622C17">
        <w:rPr>
          <w:rFonts w:hint="eastAsia"/>
        </w:rPr>
        <w:t>物品</w:t>
      </w:r>
      <w:r w:rsidR="00970CBE">
        <w:rPr>
          <w:rFonts w:hint="eastAsia"/>
        </w:rPr>
        <w:t>（１０万円以上）の</w:t>
      </w:r>
      <w:r w:rsidRPr="00FB2D27">
        <w:t>購入案件</w:t>
      </w:r>
    </w:p>
    <w:p w14:paraId="181F7364" w14:textId="42CCF742" w:rsidR="00FB2D27" w:rsidRPr="00FB2D27" w:rsidRDefault="00FB2D27" w:rsidP="00EE793B">
      <w:pPr>
        <w:ind w:firstLineChars="150" w:firstLine="315"/>
      </w:pPr>
      <w:r w:rsidRPr="00FB2D27">
        <w:t>※</w:t>
      </w:r>
      <w:r w:rsidR="00EE793B">
        <w:rPr>
          <w:rFonts w:hint="eastAsia"/>
        </w:rPr>
        <w:t xml:space="preserve">  </w:t>
      </w:r>
      <w:r w:rsidRPr="00FB2D27">
        <w:t>個人所有物、消耗品、活動費（遠征費など）は対象外とします。</w:t>
      </w:r>
    </w:p>
    <w:p w14:paraId="099A8964" w14:textId="77777777" w:rsidR="00FB2D27" w:rsidRPr="00FB2D27" w:rsidRDefault="00765D2C" w:rsidP="00FB2D27">
      <w:r>
        <w:pict w14:anchorId="5742F1B7">
          <v:rect id="_x0000_i1026" style="width:0;height:1.5pt" o:hralign="center" o:hrstd="t" o:hr="t" fillcolor="#a0a0a0" stroked="f">
            <v:textbox inset="5.85pt,.7pt,5.85pt,.7pt"/>
          </v:rect>
        </w:pict>
      </w:r>
    </w:p>
    <w:p w14:paraId="08956E70" w14:textId="77777777" w:rsidR="00FB2D27" w:rsidRPr="00FB2D27" w:rsidRDefault="00FB2D27" w:rsidP="00FB2D27">
      <w:pPr>
        <w:rPr>
          <w:b/>
          <w:bCs/>
        </w:rPr>
      </w:pPr>
      <w:r w:rsidRPr="00FB2D27">
        <w:rPr>
          <w:b/>
          <w:bCs/>
        </w:rPr>
        <w:t>２．助成金額</w:t>
      </w:r>
    </w:p>
    <w:p w14:paraId="67BA7F80" w14:textId="77777777" w:rsidR="00FB2D27" w:rsidRPr="00FB2D27" w:rsidRDefault="00FB2D27" w:rsidP="00FB2D27">
      <w:pPr>
        <w:numPr>
          <w:ilvl w:val="0"/>
          <w:numId w:val="2"/>
        </w:numPr>
      </w:pPr>
      <w:r w:rsidRPr="00FB2D27">
        <w:t xml:space="preserve">助成率：購入費総額の </w:t>
      </w:r>
      <w:r w:rsidRPr="00FB2D27">
        <w:rPr>
          <w:b/>
          <w:bCs/>
        </w:rPr>
        <w:t>10分の9以内</w:t>
      </w:r>
    </w:p>
    <w:p w14:paraId="78BA2FE8" w14:textId="77777777" w:rsidR="00FB2D27" w:rsidRPr="00FB2D27" w:rsidRDefault="00FB2D27" w:rsidP="00FB2D27">
      <w:pPr>
        <w:numPr>
          <w:ilvl w:val="0"/>
          <w:numId w:val="2"/>
        </w:numPr>
      </w:pPr>
      <w:r w:rsidRPr="00FB2D27">
        <w:t>助成上限額：</w:t>
      </w:r>
      <w:r w:rsidRPr="00FB2D27">
        <w:rPr>
          <w:b/>
          <w:bCs/>
        </w:rPr>
        <w:t>50万円</w:t>
      </w:r>
    </w:p>
    <w:p w14:paraId="5EB7150F" w14:textId="22292D79" w:rsidR="00FB2D27" w:rsidRDefault="00FB2D27" w:rsidP="00EE793B">
      <w:pPr>
        <w:ind w:firstLineChars="150" w:firstLine="315"/>
      </w:pPr>
      <w:r w:rsidRPr="00FB2D27">
        <w:t>※</w:t>
      </w:r>
      <w:r w:rsidR="00EE793B">
        <w:rPr>
          <w:rFonts w:hint="eastAsia"/>
        </w:rPr>
        <w:t xml:space="preserve">  </w:t>
      </w:r>
      <w:r w:rsidRPr="00FB2D27">
        <w:t>残額（自己負担分）は団体で負担していただきます。</w:t>
      </w:r>
    </w:p>
    <w:p w14:paraId="19CCD264" w14:textId="30AFC621" w:rsidR="00FB2D27" w:rsidRPr="00FB2D27" w:rsidRDefault="00FB2D27" w:rsidP="00EE793B">
      <w:pPr>
        <w:ind w:firstLineChars="350" w:firstLine="735"/>
      </w:pPr>
      <w:r>
        <w:rPr>
          <w:rFonts w:hint="eastAsia"/>
        </w:rPr>
        <w:t>特別助成の自己負担分を一般助成の経費報告に計上することはできません。</w:t>
      </w:r>
    </w:p>
    <w:p w14:paraId="61B00A96" w14:textId="77777777" w:rsidR="00FB2D27" w:rsidRPr="00FB2D27" w:rsidRDefault="00765D2C" w:rsidP="00FB2D27">
      <w:r>
        <w:pict w14:anchorId="3E3FE7ED">
          <v:rect id="_x0000_i1027" style="width:0;height:1.5pt" o:hralign="center" o:hrstd="t" o:hr="t" fillcolor="#a0a0a0" stroked="f">
            <v:textbox inset="5.85pt,.7pt,5.85pt,.7pt"/>
          </v:rect>
        </w:pict>
      </w:r>
    </w:p>
    <w:p w14:paraId="3993088A" w14:textId="77777777" w:rsidR="00FB2D27" w:rsidRPr="00FB2D27" w:rsidRDefault="00FB2D27" w:rsidP="00FB2D27">
      <w:pPr>
        <w:rPr>
          <w:b/>
          <w:bCs/>
        </w:rPr>
      </w:pPr>
      <w:r w:rsidRPr="00FB2D27">
        <w:rPr>
          <w:b/>
          <w:bCs/>
        </w:rPr>
        <w:t>３．募集期間</w:t>
      </w:r>
    </w:p>
    <w:p w14:paraId="58BB6D20" w14:textId="16B9DE7D" w:rsidR="00FB2D27" w:rsidRPr="00FB2D27" w:rsidRDefault="00FB2D27" w:rsidP="00FB2D27">
      <w:r>
        <w:rPr>
          <w:rFonts w:hint="eastAsia"/>
          <w:b/>
          <w:bCs/>
        </w:rPr>
        <w:t>2026</w:t>
      </w:r>
      <w:r w:rsidRPr="00FB2D27">
        <w:rPr>
          <w:b/>
          <w:bCs/>
        </w:rPr>
        <w:t>年</w:t>
      </w:r>
      <w:r>
        <w:rPr>
          <w:rFonts w:hint="eastAsia"/>
          <w:b/>
          <w:bCs/>
        </w:rPr>
        <w:t>7</w:t>
      </w:r>
      <w:r w:rsidRPr="00FB2D27">
        <w:rPr>
          <w:b/>
          <w:bCs/>
        </w:rPr>
        <w:t>月</w:t>
      </w:r>
      <w:r>
        <w:rPr>
          <w:rFonts w:hint="eastAsia"/>
          <w:b/>
          <w:bCs/>
        </w:rPr>
        <w:t>1</w:t>
      </w:r>
      <w:r w:rsidRPr="00FB2D27">
        <w:rPr>
          <w:b/>
          <w:bCs/>
        </w:rPr>
        <w:t>日（</w:t>
      </w:r>
      <w:r>
        <w:rPr>
          <w:rFonts w:hint="eastAsia"/>
          <w:b/>
          <w:bCs/>
        </w:rPr>
        <w:t>水</w:t>
      </w:r>
      <w:r w:rsidRPr="00FB2D27">
        <w:rPr>
          <w:b/>
          <w:bCs/>
        </w:rPr>
        <w:t>）～</w:t>
      </w:r>
      <w:r>
        <w:rPr>
          <w:rFonts w:hint="eastAsia"/>
          <w:b/>
          <w:bCs/>
        </w:rPr>
        <w:t>2026</w:t>
      </w:r>
      <w:r w:rsidRPr="00FB2D27">
        <w:rPr>
          <w:b/>
          <w:bCs/>
        </w:rPr>
        <w:t>年</w:t>
      </w:r>
      <w:r>
        <w:rPr>
          <w:rFonts w:hint="eastAsia"/>
          <w:b/>
          <w:bCs/>
        </w:rPr>
        <w:t>7</w:t>
      </w:r>
      <w:r w:rsidRPr="00FB2D27">
        <w:rPr>
          <w:b/>
          <w:bCs/>
        </w:rPr>
        <w:t>月</w:t>
      </w:r>
      <w:r>
        <w:rPr>
          <w:rFonts w:hint="eastAsia"/>
          <w:b/>
          <w:bCs/>
        </w:rPr>
        <w:t>20</w:t>
      </w:r>
      <w:r w:rsidRPr="00FB2D27">
        <w:rPr>
          <w:b/>
          <w:bCs/>
        </w:rPr>
        <w:t>日（</w:t>
      </w:r>
      <w:r>
        <w:rPr>
          <w:rFonts w:hint="eastAsia"/>
          <w:b/>
          <w:bCs/>
        </w:rPr>
        <w:t>月</w:t>
      </w:r>
      <w:r w:rsidRPr="00FB2D27">
        <w:rPr>
          <w:b/>
          <w:bCs/>
        </w:rPr>
        <w:t>）</w:t>
      </w:r>
    </w:p>
    <w:p w14:paraId="29563A0C" w14:textId="77777777" w:rsidR="00FB2D27" w:rsidRPr="00FB2D27" w:rsidRDefault="00FB2D27" w:rsidP="00FB2D27">
      <w:r w:rsidRPr="00FB2D27">
        <w:t>※期限を過ぎた申請は受理できませんのでご注意ください。</w:t>
      </w:r>
    </w:p>
    <w:p w14:paraId="6BFD9488" w14:textId="77777777" w:rsidR="00FB2D27" w:rsidRPr="00FB2D27" w:rsidRDefault="00765D2C" w:rsidP="00FB2D27">
      <w:r>
        <w:pict w14:anchorId="34B13EE6">
          <v:rect id="_x0000_i1028" style="width:0;height:1.5pt" o:hralign="center" o:hrstd="t" o:hr="t" fillcolor="#a0a0a0" stroked="f">
            <v:textbox inset="5.85pt,.7pt,5.85pt,.7pt"/>
          </v:rect>
        </w:pict>
      </w:r>
    </w:p>
    <w:p w14:paraId="7A380BC1" w14:textId="77777777" w:rsidR="00FB2D27" w:rsidRPr="00FB2D27" w:rsidRDefault="00FB2D27" w:rsidP="00FB2D27">
      <w:pPr>
        <w:rPr>
          <w:b/>
          <w:bCs/>
        </w:rPr>
      </w:pPr>
      <w:r w:rsidRPr="00FB2D27">
        <w:rPr>
          <w:b/>
          <w:bCs/>
        </w:rPr>
        <w:t>４．申請方法</w:t>
      </w:r>
    </w:p>
    <w:p w14:paraId="5327F01C" w14:textId="6E1696F8" w:rsidR="00FB2D27" w:rsidRPr="00FB2D27" w:rsidRDefault="00FB2D27" w:rsidP="00FB2D27">
      <w:r w:rsidRPr="00FB2D27">
        <w:t>以下の書類を学生支援室まで提出してください。</w:t>
      </w:r>
    </w:p>
    <w:p w14:paraId="3E334BE5" w14:textId="77777777" w:rsidR="00FB2D27" w:rsidRPr="00FB2D27" w:rsidRDefault="00FB2D27" w:rsidP="00FB2D27">
      <w:pPr>
        <w:rPr>
          <w:b/>
          <w:bCs/>
        </w:rPr>
      </w:pPr>
      <w:r w:rsidRPr="00FB2D27">
        <w:rPr>
          <w:b/>
          <w:bCs/>
        </w:rPr>
        <w:t>提出書類一覧</w:t>
      </w:r>
    </w:p>
    <w:p w14:paraId="50F37558" w14:textId="614D8F5A" w:rsidR="00FB2D27" w:rsidRPr="00FB2D27" w:rsidRDefault="00FB2D27" w:rsidP="00DE35A0">
      <w:pPr>
        <w:numPr>
          <w:ilvl w:val="0"/>
          <w:numId w:val="3"/>
        </w:numPr>
      </w:pPr>
      <w:r w:rsidRPr="00FB2D27">
        <w:t>特別助成申請書（</w:t>
      </w:r>
      <w:r w:rsidR="00DE35A0">
        <w:rPr>
          <w:rFonts w:hint="eastAsia"/>
        </w:rPr>
        <w:t>本学HPの「課外活動に関する様式」よりDLできます。</w:t>
      </w:r>
      <w:r w:rsidRPr="00FB2D27">
        <w:t>）</w:t>
      </w:r>
    </w:p>
    <w:p w14:paraId="26E9930D" w14:textId="1FC95C22" w:rsidR="00FB2D27" w:rsidRPr="00FB2D27" w:rsidRDefault="00FB2D27" w:rsidP="00FB2D27">
      <w:pPr>
        <w:numPr>
          <w:ilvl w:val="0"/>
          <w:numId w:val="3"/>
        </w:numPr>
      </w:pPr>
      <w:r w:rsidRPr="00FB2D27">
        <w:t>購入</w:t>
      </w:r>
      <w:r w:rsidR="00EA7E7A">
        <w:rPr>
          <w:rFonts w:hint="eastAsia"/>
        </w:rPr>
        <w:t>希望</w:t>
      </w:r>
      <w:r w:rsidRPr="00FB2D27">
        <w:t>物品の見積書</w:t>
      </w:r>
    </w:p>
    <w:p w14:paraId="69BB2AA5" w14:textId="77777777" w:rsidR="00FB2D27" w:rsidRPr="00FB2D27" w:rsidRDefault="00FB2D27" w:rsidP="00FB2D27">
      <w:pPr>
        <w:numPr>
          <w:ilvl w:val="0"/>
          <w:numId w:val="3"/>
        </w:numPr>
      </w:pPr>
      <w:r w:rsidRPr="00FB2D27">
        <w:t>物品の仕様書・カタログ等（性能・用途が分かる資料）</w:t>
      </w:r>
    </w:p>
    <w:p w14:paraId="5E547548" w14:textId="292B374C" w:rsidR="00FB2D27" w:rsidRPr="00FB2D27" w:rsidRDefault="00FB2D27" w:rsidP="00FB2D27">
      <w:pPr>
        <w:numPr>
          <w:ilvl w:val="0"/>
          <w:numId w:val="3"/>
        </w:numPr>
      </w:pPr>
      <w:r w:rsidRPr="00FB2D27">
        <w:t>その他参考資料（</w:t>
      </w:r>
      <w:r w:rsidR="00EE793B">
        <w:rPr>
          <w:rFonts w:hint="eastAsia"/>
        </w:rPr>
        <w:t>どの店舗、サイトで購入可能か、など</w:t>
      </w:r>
      <w:r w:rsidRPr="00FB2D27">
        <w:t>必要に応じて）</w:t>
      </w:r>
    </w:p>
    <w:p w14:paraId="69243A59" w14:textId="77777777" w:rsidR="00FB2D27" w:rsidRPr="00FB2D27" w:rsidRDefault="00765D2C" w:rsidP="00FB2D27">
      <w:r>
        <w:pict w14:anchorId="0EC6C231">
          <v:rect id="_x0000_i1029" style="width:0;height:1.5pt" o:hralign="center" o:hrstd="t" o:hr="t" fillcolor="#a0a0a0" stroked="f">
            <v:textbox inset="5.85pt,.7pt,5.85pt,.7pt"/>
          </v:rect>
        </w:pict>
      </w:r>
    </w:p>
    <w:p w14:paraId="2DDF5774" w14:textId="77777777" w:rsidR="00FB2D27" w:rsidRPr="00FB2D27" w:rsidRDefault="00FB2D27" w:rsidP="00FB2D27">
      <w:pPr>
        <w:rPr>
          <w:b/>
          <w:bCs/>
        </w:rPr>
      </w:pPr>
      <w:r w:rsidRPr="00FB2D27">
        <w:rPr>
          <w:b/>
          <w:bCs/>
        </w:rPr>
        <w:t>５．選考方法</w:t>
      </w:r>
    </w:p>
    <w:p w14:paraId="6C2ABEED" w14:textId="77777777" w:rsidR="00FB2D27" w:rsidRPr="00FB2D27" w:rsidRDefault="00FB2D27" w:rsidP="00FB2D27">
      <w:r w:rsidRPr="00FB2D27">
        <w:t>提出書類に基づき、以下の観点から総合的に審査を行います。</w:t>
      </w:r>
    </w:p>
    <w:p w14:paraId="3EEB765F" w14:textId="77777777" w:rsidR="00FB2D27" w:rsidRPr="00FB2D27" w:rsidRDefault="00FB2D27" w:rsidP="00FB2D27">
      <w:pPr>
        <w:numPr>
          <w:ilvl w:val="0"/>
          <w:numId w:val="4"/>
        </w:numPr>
      </w:pPr>
      <w:r w:rsidRPr="00FB2D27">
        <w:t>活動への必要性・有効性</w:t>
      </w:r>
    </w:p>
    <w:p w14:paraId="402BE8E2" w14:textId="115D401C" w:rsidR="00536698" w:rsidRPr="00FB2D27" w:rsidRDefault="00FB2D27" w:rsidP="00536698">
      <w:pPr>
        <w:numPr>
          <w:ilvl w:val="0"/>
          <w:numId w:val="4"/>
        </w:numPr>
      </w:pPr>
      <w:r w:rsidRPr="00FB2D27">
        <w:t>利用頻度および</w:t>
      </w:r>
      <w:r w:rsidR="00536698" w:rsidRPr="00FB2D27">
        <w:t>継続的な活用見込み</w:t>
      </w:r>
    </w:p>
    <w:p w14:paraId="6A28E01E" w14:textId="6F920076" w:rsidR="00FB2D27" w:rsidRPr="00FB2D27" w:rsidRDefault="00FB2D27" w:rsidP="00FB2D27">
      <w:pPr>
        <w:numPr>
          <w:ilvl w:val="0"/>
          <w:numId w:val="4"/>
        </w:numPr>
      </w:pPr>
      <w:r w:rsidRPr="00FB2D27">
        <w:lastRenderedPageBreak/>
        <w:t>団体への波及効果</w:t>
      </w:r>
    </w:p>
    <w:p w14:paraId="2F452B0F" w14:textId="77777777" w:rsidR="00FB2D27" w:rsidRPr="00FB2D27" w:rsidRDefault="00FB2D27" w:rsidP="00FB2D27">
      <w:pPr>
        <w:numPr>
          <w:ilvl w:val="0"/>
          <w:numId w:val="4"/>
        </w:numPr>
      </w:pPr>
      <w:r w:rsidRPr="00FB2D27">
        <w:t>費用の妥当性</w:t>
      </w:r>
    </w:p>
    <w:p w14:paraId="0B91BA9D" w14:textId="5E0217F0" w:rsidR="00FB2D27" w:rsidRPr="00FB2D27" w:rsidRDefault="00FB2D27" w:rsidP="00536698">
      <w:pPr>
        <w:ind w:left="720"/>
      </w:pPr>
    </w:p>
    <w:p w14:paraId="70B0DC8B" w14:textId="77777777" w:rsidR="00FB2D27" w:rsidRPr="00FB2D27" w:rsidRDefault="00FB2D27" w:rsidP="00FB2D27">
      <w:r w:rsidRPr="00FB2D27">
        <w:t>※必要に応じてヒアリングを実施する場合があります。</w:t>
      </w:r>
    </w:p>
    <w:p w14:paraId="4C09B396" w14:textId="77777777" w:rsidR="00FB2D27" w:rsidRPr="00FB2D27" w:rsidRDefault="00765D2C" w:rsidP="00FB2D27">
      <w:r>
        <w:pict w14:anchorId="7A1493F6">
          <v:rect id="_x0000_i1030" style="width:0;height:1.5pt" o:hralign="center" o:hrstd="t" o:hr="t" fillcolor="#a0a0a0" stroked="f">
            <v:textbox inset="5.85pt,.7pt,5.85pt,.7pt"/>
          </v:rect>
        </w:pict>
      </w:r>
    </w:p>
    <w:p w14:paraId="2B3B5B55" w14:textId="77777777" w:rsidR="00FB2D27" w:rsidRPr="00FB2D27" w:rsidRDefault="00FB2D27" w:rsidP="00FB2D27">
      <w:pPr>
        <w:rPr>
          <w:b/>
          <w:bCs/>
        </w:rPr>
      </w:pPr>
      <w:r w:rsidRPr="00FB2D27">
        <w:rPr>
          <w:b/>
          <w:bCs/>
        </w:rPr>
        <w:t>６．結果通知</w:t>
      </w:r>
    </w:p>
    <w:p w14:paraId="5075701B" w14:textId="5B3F8138" w:rsidR="00536698" w:rsidRPr="00536698" w:rsidRDefault="00FB2D27" w:rsidP="00FB2D27">
      <w:r w:rsidRPr="00FB2D27">
        <w:t>審査結果は、</w:t>
      </w:r>
      <w:r w:rsidR="00536698">
        <w:rPr>
          <w:rFonts w:hint="eastAsia"/>
        </w:rPr>
        <w:t>2026</w:t>
      </w:r>
      <w:r w:rsidRPr="00FB2D27">
        <w:t>年</w:t>
      </w:r>
      <w:r w:rsidR="00536698">
        <w:rPr>
          <w:rFonts w:hint="eastAsia"/>
        </w:rPr>
        <w:t>8</w:t>
      </w:r>
      <w:r w:rsidRPr="00FB2D27">
        <w:t>月頃（予定）に各団体へ通知します。</w:t>
      </w:r>
    </w:p>
    <w:p w14:paraId="6748039C" w14:textId="77777777" w:rsidR="00FB2D27" w:rsidRPr="00FB2D27" w:rsidRDefault="00765D2C" w:rsidP="00FB2D27">
      <w:r>
        <w:pict w14:anchorId="027D2D1F">
          <v:rect id="_x0000_i1031" style="width:0;height:1.5pt" o:hralign="center" o:hrstd="t" o:hr="t" fillcolor="#a0a0a0" stroked="f">
            <v:textbox inset="5.85pt,.7pt,5.85pt,.7pt"/>
          </v:rect>
        </w:pict>
      </w:r>
    </w:p>
    <w:p w14:paraId="50BF6C42" w14:textId="77777777" w:rsidR="00FB2D27" w:rsidRPr="00FB2D27" w:rsidRDefault="00FB2D27" w:rsidP="00FB2D27">
      <w:pPr>
        <w:rPr>
          <w:b/>
          <w:bCs/>
        </w:rPr>
      </w:pPr>
      <w:r w:rsidRPr="00FB2D27">
        <w:rPr>
          <w:b/>
          <w:bCs/>
        </w:rPr>
        <w:t>７．採択後の留意事項</w:t>
      </w:r>
    </w:p>
    <w:p w14:paraId="6220EF0A" w14:textId="0E341D7C" w:rsidR="00EE793B" w:rsidRDefault="00EE793B" w:rsidP="00FB2D27">
      <w:pPr>
        <w:numPr>
          <w:ilvl w:val="0"/>
          <w:numId w:val="5"/>
        </w:numPr>
      </w:pPr>
      <w:r>
        <w:rPr>
          <w:rFonts w:hint="eastAsia"/>
        </w:rPr>
        <w:t>購入手続き、代金の支払いは事務局で行います。</w:t>
      </w:r>
    </w:p>
    <w:p w14:paraId="4DFD038C" w14:textId="20907D3A" w:rsidR="00FB2D27" w:rsidRPr="00FB2D27" w:rsidRDefault="00FB2D27" w:rsidP="00FB2D27">
      <w:pPr>
        <w:numPr>
          <w:ilvl w:val="0"/>
          <w:numId w:val="5"/>
        </w:numPr>
      </w:pPr>
      <w:r w:rsidRPr="00FB2D27">
        <w:t>備品は団体共有物として適切に管理すること</w:t>
      </w:r>
      <w:r w:rsidR="00EE793B">
        <w:rPr>
          <w:rFonts w:hint="eastAsia"/>
        </w:rPr>
        <w:t>。</w:t>
      </w:r>
    </w:p>
    <w:p w14:paraId="7E7DE660" w14:textId="29403DD2" w:rsidR="00FB2D27" w:rsidRPr="00FB2D27" w:rsidRDefault="00FB2D27" w:rsidP="00FB2D27">
      <w:pPr>
        <w:numPr>
          <w:ilvl w:val="0"/>
          <w:numId w:val="5"/>
        </w:numPr>
      </w:pPr>
      <w:r w:rsidRPr="00FB2D27">
        <w:t>大学から求めがあった場合、</w:t>
      </w:r>
      <w:r w:rsidR="00EE793B">
        <w:rPr>
          <w:rFonts w:hint="eastAsia"/>
        </w:rPr>
        <w:t>「後援会だより」への寄稿に協力する</w:t>
      </w:r>
      <w:r w:rsidRPr="00FB2D27">
        <w:t>こと</w:t>
      </w:r>
      <w:r w:rsidR="00EE793B">
        <w:rPr>
          <w:rFonts w:hint="eastAsia"/>
        </w:rPr>
        <w:t>。</w:t>
      </w:r>
    </w:p>
    <w:p w14:paraId="3EFBECE2" w14:textId="77777777" w:rsidR="00FB2D27" w:rsidRPr="00FB2D27" w:rsidRDefault="00765D2C" w:rsidP="00FB2D27">
      <w:r>
        <w:pict w14:anchorId="1738AF58">
          <v:rect id="_x0000_i1032" style="width:0;height:1.5pt" o:hralign="center" o:hrstd="t" o:hr="t" fillcolor="#a0a0a0" stroked="f">
            <v:textbox inset="5.85pt,.7pt,5.85pt,.7pt"/>
          </v:rect>
        </w:pict>
      </w:r>
    </w:p>
    <w:p w14:paraId="61BB6541" w14:textId="77777777" w:rsidR="00FB2D27" w:rsidRPr="00FB2D27" w:rsidRDefault="00FB2D27" w:rsidP="00FB2D27">
      <w:pPr>
        <w:rPr>
          <w:b/>
          <w:bCs/>
        </w:rPr>
      </w:pPr>
      <w:r w:rsidRPr="00FB2D27">
        <w:rPr>
          <w:b/>
          <w:bCs/>
        </w:rPr>
        <w:t>８．問い合わせ先</w:t>
      </w:r>
    </w:p>
    <w:p w14:paraId="6D284F91" w14:textId="09B5C740" w:rsidR="00FB2D27" w:rsidRPr="00FB2D27" w:rsidRDefault="00FB2D27" w:rsidP="00FB2D27">
      <w:r w:rsidRPr="00FB2D27">
        <w:t>学生支援室（課外活動担当）</w:t>
      </w:r>
      <w:r w:rsidRPr="00FB2D27">
        <w:br/>
        <w:t>TEL：</w:t>
      </w:r>
      <w:r w:rsidR="0089205C">
        <w:rPr>
          <w:rFonts w:hint="eastAsia"/>
        </w:rPr>
        <w:t>082-830-1522</w:t>
      </w:r>
      <w:r w:rsidRPr="00FB2D27">
        <w:br/>
        <w:t>Email：</w:t>
      </w:r>
      <w:r w:rsidR="0089205C">
        <w:rPr>
          <w:rFonts w:hint="eastAsia"/>
        </w:rPr>
        <w:t>gakusei@m.hiroshima-cu.ac.jp</w:t>
      </w:r>
    </w:p>
    <w:p w14:paraId="3E816F87" w14:textId="77777777" w:rsidR="00FB2D27" w:rsidRPr="00FB2D27" w:rsidRDefault="00765D2C" w:rsidP="00FB2D27">
      <w:r>
        <w:pict w14:anchorId="74AB7578">
          <v:rect id="_x0000_i1033" style="width:0;height:1.5pt" o:hralign="center" o:hrstd="t" o:hr="t" fillcolor="#a0a0a0" stroked="f">
            <v:textbox inset="5.85pt,.7pt,5.85pt,.7pt"/>
          </v:rect>
        </w:pict>
      </w:r>
    </w:p>
    <w:p w14:paraId="06A05FA5" w14:textId="77777777" w:rsidR="00FB2D27" w:rsidRPr="00FB2D27" w:rsidRDefault="00FB2D27" w:rsidP="00FB2D27">
      <w:pPr>
        <w:rPr>
          <w:b/>
          <w:bCs/>
        </w:rPr>
      </w:pPr>
      <w:r w:rsidRPr="00FB2D27">
        <w:rPr>
          <w:b/>
          <w:bCs/>
        </w:rPr>
        <w:t>９．その他</w:t>
      </w:r>
    </w:p>
    <w:p w14:paraId="5181E900" w14:textId="77777777" w:rsidR="00FB2D27" w:rsidRPr="00FB2D27" w:rsidRDefault="00FB2D27" w:rsidP="00FB2D27">
      <w:pPr>
        <w:numPr>
          <w:ilvl w:val="0"/>
          <w:numId w:val="6"/>
        </w:numPr>
      </w:pPr>
      <w:r w:rsidRPr="00FB2D27">
        <w:t>申請内容に虚偽が判明した場合、助成決定を取り消すことがあります。</w:t>
      </w:r>
    </w:p>
    <w:p w14:paraId="7FD47758" w14:textId="77777777" w:rsidR="00FB2D27" w:rsidRPr="00FB2D27" w:rsidRDefault="00FB2D27" w:rsidP="00FB2D27">
      <w:pPr>
        <w:numPr>
          <w:ilvl w:val="0"/>
          <w:numId w:val="6"/>
        </w:numPr>
      </w:pPr>
      <w:r w:rsidRPr="00FB2D27">
        <w:t>予算の都合により、採択件数や助成額が調整される場合があります。</w:t>
      </w:r>
    </w:p>
    <w:p w14:paraId="6DE925D1" w14:textId="77777777" w:rsidR="00D94862" w:rsidRPr="00FB2D27" w:rsidRDefault="00D94862" w:rsidP="00954DEC"/>
    <w:sectPr w:rsidR="00D94862" w:rsidRPr="00FB2D27" w:rsidSect="006D3042">
      <w:pgSz w:w="11906" w:h="16838" w:code="9"/>
      <w:pgMar w:top="1985" w:right="1701" w:bottom="1701"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DBE3" w14:textId="77777777" w:rsidR="00765D2C" w:rsidRDefault="00765D2C" w:rsidP="00EA7E7A">
      <w:r>
        <w:separator/>
      </w:r>
    </w:p>
  </w:endnote>
  <w:endnote w:type="continuationSeparator" w:id="0">
    <w:p w14:paraId="05822488" w14:textId="77777777" w:rsidR="00765D2C" w:rsidRDefault="00765D2C" w:rsidP="00EA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8B47" w14:textId="77777777" w:rsidR="00765D2C" w:rsidRDefault="00765D2C" w:rsidP="00EA7E7A">
      <w:r>
        <w:separator/>
      </w:r>
    </w:p>
  </w:footnote>
  <w:footnote w:type="continuationSeparator" w:id="0">
    <w:p w14:paraId="11F776D6" w14:textId="77777777" w:rsidR="00765D2C" w:rsidRDefault="00765D2C" w:rsidP="00EA7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56D"/>
    <w:multiLevelType w:val="multilevel"/>
    <w:tmpl w:val="08C2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13874"/>
    <w:multiLevelType w:val="multilevel"/>
    <w:tmpl w:val="12FC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212EC"/>
    <w:multiLevelType w:val="multilevel"/>
    <w:tmpl w:val="48E0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111B7"/>
    <w:multiLevelType w:val="multilevel"/>
    <w:tmpl w:val="772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7375A"/>
    <w:multiLevelType w:val="multilevel"/>
    <w:tmpl w:val="4EB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9085E"/>
    <w:multiLevelType w:val="multilevel"/>
    <w:tmpl w:val="7B02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066789">
    <w:abstractNumId w:val="5"/>
  </w:num>
  <w:num w:numId="2" w16cid:durableId="1753038463">
    <w:abstractNumId w:val="4"/>
  </w:num>
  <w:num w:numId="3" w16cid:durableId="1815676679">
    <w:abstractNumId w:val="2"/>
  </w:num>
  <w:num w:numId="4" w16cid:durableId="1241794349">
    <w:abstractNumId w:val="1"/>
  </w:num>
  <w:num w:numId="5" w16cid:durableId="511720365">
    <w:abstractNumId w:val="3"/>
  </w:num>
  <w:num w:numId="6" w16cid:durableId="149810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27"/>
    <w:rsid w:val="000D55F0"/>
    <w:rsid w:val="0051237C"/>
    <w:rsid w:val="00536698"/>
    <w:rsid w:val="00622C17"/>
    <w:rsid w:val="006B6D6D"/>
    <w:rsid w:val="006D3042"/>
    <w:rsid w:val="00765D2C"/>
    <w:rsid w:val="00883C3E"/>
    <w:rsid w:val="0089205C"/>
    <w:rsid w:val="0092293D"/>
    <w:rsid w:val="00954DEC"/>
    <w:rsid w:val="00970CBE"/>
    <w:rsid w:val="00B439A4"/>
    <w:rsid w:val="00D94862"/>
    <w:rsid w:val="00DE35A0"/>
    <w:rsid w:val="00EA7E7A"/>
    <w:rsid w:val="00EE793B"/>
    <w:rsid w:val="00F43AC8"/>
    <w:rsid w:val="00FB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8C826"/>
  <w15:chartTrackingRefBased/>
  <w15:docId w15:val="{2E1E760D-8A57-47AD-B81D-EC8DF5B3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698"/>
    <w:pPr>
      <w:widowControl w:val="0"/>
    </w:pPr>
  </w:style>
  <w:style w:type="paragraph" w:styleId="1">
    <w:name w:val="heading 1"/>
    <w:basedOn w:val="a"/>
    <w:next w:val="a"/>
    <w:link w:val="10"/>
    <w:uiPriority w:val="9"/>
    <w:qFormat/>
    <w:rsid w:val="00FB2D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2D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2D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2D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2D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2D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2D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2D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2D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D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2D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2D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2D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2D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2D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2D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2D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2D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2D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2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D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2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D27"/>
    <w:pPr>
      <w:spacing w:before="160" w:after="160"/>
      <w:jc w:val="center"/>
    </w:pPr>
    <w:rPr>
      <w:i/>
      <w:iCs/>
      <w:color w:val="404040" w:themeColor="text1" w:themeTint="BF"/>
    </w:rPr>
  </w:style>
  <w:style w:type="character" w:customStyle="1" w:styleId="a8">
    <w:name w:val="引用文 (文字)"/>
    <w:basedOn w:val="a0"/>
    <w:link w:val="a7"/>
    <w:uiPriority w:val="29"/>
    <w:rsid w:val="00FB2D27"/>
    <w:rPr>
      <w:i/>
      <w:iCs/>
      <w:color w:val="404040" w:themeColor="text1" w:themeTint="BF"/>
    </w:rPr>
  </w:style>
  <w:style w:type="paragraph" w:styleId="a9">
    <w:name w:val="List Paragraph"/>
    <w:basedOn w:val="a"/>
    <w:uiPriority w:val="34"/>
    <w:qFormat/>
    <w:rsid w:val="00FB2D27"/>
    <w:pPr>
      <w:ind w:left="720"/>
      <w:contextualSpacing/>
    </w:pPr>
  </w:style>
  <w:style w:type="character" w:styleId="21">
    <w:name w:val="Intense Emphasis"/>
    <w:basedOn w:val="a0"/>
    <w:uiPriority w:val="21"/>
    <w:qFormat/>
    <w:rsid w:val="00FB2D27"/>
    <w:rPr>
      <w:i/>
      <w:iCs/>
      <w:color w:val="0F4761" w:themeColor="accent1" w:themeShade="BF"/>
    </w:rPr>
  </w:style>
  <w:style w:type="paragraph" w:styleId="22">
    <w:name w:val="Intense Quote"/>
    <w:basedOn w:val="a"/>
    <w:next w:val="a"/>
    <w:link w:val="23"/>
    <w:uiPriority w:val="30"/>
    <w:qFormat/>
    <w:rsid w:val="00FB2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2D27"/>
    <w:rPr>
      <w:i/>
      <w:iCs/>
      <w:color w:val="0F4761" w:themeColor="accent1" w:themeShade="BF"/>
    </w:rPr>
  </w:style>
  <w:style w:type="character" w:styleId="24">
    <w:name w:val="Intense Reference"/>
    <w:basedOn w:val="a0"/>
    <w:uiPriority w:val="32"/>
    <w:qFormat/>
    <w:rsid w:val="00FB2D27"/>
    <w:rPr>
      <w:b/>
      <w:bCs/>
      <w:smallCaps/>
      <w:color w:val="0F4761" w:themeColor="accent1" w:themeShade="BF"/>
      <w:spacing w:val="5"/>
    </w:rPr>
  </w:style>
  <w:style w:type="paragraph" w:styleId="aa">
    <w:name w:val="header"/>
    <w:basedOn w:val="a"/>
    <w:link w:val="ab"/>
    <w:uiPriority w:val="99"/>
    <w:unhideWhenUsed/>
    <w:rsid w:val="00EA7E7A"/>
    <w:pPr>
      <w:tabs>
        <w:tab w:val="center" w:pos="4252"/>
        <w:tab w:val="right" w:pos="8504"/>
      </w:tabs>
      <w:snapToGrid w:val="0"/>
    </w:pPr>
  </w:style>
  <w:style w:type="character" w:customStyle="1" w:styleId="ab">
    <w:name w:val="ヘッダー (文字)"/>
    <w:basedOn w:val="a0"/>
    <w:link w:val="aa"/>
    <w:uiPriority w:val="99"/>
    <w:rsid w:val="00EA7E7A"/>
  </w:style>
  <w:style w:type="paragraph" w:styleId="ac">
    <w:name w:val="footer"/>
    <w:basedOn w:val="a"/>
    <w:link w:val="ad"/>
    <w:uiPriority w:val="99"/>
    <w:unhideWhenUsed/>
    <w:rsid w:val="00EA7E7A"/>
    <w:pPr>
      <w:tabs>
        <w:tab w:val="center" w:pos="4252"/>
        <w:tab w:val="right" w:pos="8504"/>
      </w:tabs>
      <w:snapToGrid w:val="0"/>
    </w:pPr>
  </w:style>
  <w:style w:type="character" w:customStyle="1" w:styleId="ad">
    <w:name w:val="フッター (文字)"/>
    <w:basedOn w:val="a0"/>
    <w:link w:val="ac"/>
    <w:uiPriority w:val="99"/>
    <w:rsid w:val="00EA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樽見　祥子</dc:creator>
  <cp:keywords/>
  <dc:description/>
  <cp:lastModifiedBy>樽見　祥子</cp:lastModifiedBy>
  <cp:revision>8</cp:revision>
  <cp:lastPrinted>2026-06-24T06:59:00Z</cp:lastPrinted>
  <dcterms:created xsi:type="dcterms:W3CDTF">2026-06-23T03:34:00Z</dcterms:created>
  <dcterms:modified xsi:type="dcterms:W3CDTF">2026-06-25T02:09:00Z</dcterms:modified>
</cp:coreProperties>
</file>